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90" w:rsidRPr="00644ED1" w:rsidRDefault="00A70090" w:rsidP="00A70090">
      <w:pPr>
        <w:jc w:val="center"/>
        <w:rPr>
          <w:rFonts w:ascii="宋体" w:hAnsi="宋体"/>
          <w:b/>
          <w:caps/>
          <w:sz w:val="32"/>
          <w:szCs w:val="32"/>
          <w:lang w:val="en-GB" w:eastAsia="zh-CN"/>
        </w:rPr>
      </w:pPr>
      <w:r w:rsidRPr="00644ED1">
        <w:rPr>
          <w:rFonts w:ascii="宋体" w:hAnsi="宋体" w:hint="eastAsia"/>
          <w:b/>
          <w:caps/>
          <w:sz w:val="32"/>
          <w:szCs w:val="32"/>
          <w:lang w:val="en-GB" w:eastAsia="zh-CN"/>
        </w:rPr>
        <w:t>随机过程</w:t>
      </w:r>
      <w:r w:rsidRPr="00644ED1">
        <w:rPr>
          <w:rFonts w:ascii="宋体" w:hAnsi="宋体"/>
          <w:b/>
          <w:caps/>
          <w:sz w:val="32"/>
          <w:szCs w:val="32"/>
          <w:lang w:val="en-GB" w:eastAsia="zh-CN"/>
        </w:rPr>
        <w:t>教学日历</w:t>
      </w:r>
    </w:p>
    <w:p w:rsidR="00A70090" w:rsidRDefault="00A70090" w:rsidP="00A70090">
      <w:pPr>
        <w:jc w:val="center"/>
        <w:rPr>
          <w:rFonts w:hint="eastAsia"/>
          <w:b/>
          <w:caps/>
          <w:sz w:val="28"/>
          <w:szCs w:val="28"/>
          <w:lang w:val="en-GB" w:eastAsia="zh-CN"/>
        </w:rPr>
      </w:pPr>
    </w:p>
    <w:p w:rsidR="00A70090" w:rsidRPr="00805E9A" w:rsidRDefault="00A70090" w:rsidP="00A70090">
      <w:pPr>
        <w:jc w:val="both"/>
        <w:rPr>
          <w:rFonts w:hint="eastAsia"/>
          <w:lang w:val="en-GB" w:eastAsia="zh-CN"/>
        </w:rPr>
      </w:pPr>
      <w:r w:rsidRPr="00805E9A">
        <w:rPr>
          <w:rFonts w:hint="eastAsia"/>
          <w:lang w:val="en-GB" w:eastAsia="zh-CN"/>
        </w:rPr>
        <w:t>课程</w:t>
      </w:r>
      <w:r w:rsidRPr="00805E9A">
        <w:rPr>
          <w:lang w:val="en-GB" w:eastAsia="zh-CN"/>
        </w:rPr>
        <w:t>主题：收入和风险管理（</w:t>
      </w:r>
      <w:r>
        <w:rPr>
          <w:rFonts w:hint="eastAsia"/>
          <w:lang w:val="en-GB" w:eastAsia="zh-CN"/>
        </w:rPr>
        <w:t>RRM</w:t>
      </w:r>
      <w:r w:rsidRPr="00805E9A">
        <w:rPr>
          <w:rFonts w:hint="eastAsia"/>
          <w:lang w:val="en-GB" w:eastAsia="zh-CN"/>
        </w:rPr>
        <w:t>研讨会</w:t>
      </w:r>
      <w:r w:rsidRPr="00805E9A">
        <w:rPr>
          <w:lang w:val="en-GB" w:eastAsia="zh-CN"/>
        </w:rPr>
        <w:t>）</w:t>
      </w:r>
    </w:p>
    <w:p w:rsidR="00A70090" w:rsidRPr="00805E9A" w:rsidRDefault="00A70090" w:rsidP="00A70090">
      <w:pPr>
        <w:jc w:val="both"/>
        <w:rPr>
          <w:rFonts w:hint="eastAsia"/>
          <w:lang w:val="en-GB" w:eastAsia="zh-CN"/>
        </w:rPr>
      </w:pPr>
      <w:r w:rsidRPr="00805E9A">
        <w:rPr>
          <w:rFonts w:hint="eastAsia"/>
          <w:lang w:val="en-GB" w:eastAsia="zh-CN"/>
        </w:rPr>
        <w:t>教师</w:t>
      </w:r>
      <w:r w:rsidRPr="00805E9A">
        <w:rPr>
          <w:lang w:val="en-GB" w:eastAsia="zh-CN"/>
        </w:rPr>
        <w:t>姓名：定清</w:t>
      </w:r>
    </w:p>
    <w:p w:rsidR="00A70090" w:rsidRPr="00CB6536" w:rsidRDefault="00A70090" w:rsidP="00A70090">
      <w:pPr>
        <w:jc w:val="both"/>
        <w:rPr>
          <w:rFonts w:hint="eastAsia"/>
          <w:lang w:val="en-GB" w:eastAsia="zh-CN"/>
        </w:rPr>
      </w:pPr>
      <w:r w:rsidRPr="00805E9A">
        <w:rPr>
          <w:rFonts w:hint="eastAsia"/>
          <w:lang w:val="en-GB" w:eastAsia="zh-CN"/>
        </w:rPr>
        <w:t>职</w:t>
      </w:r>
      <w:r>
        <w:rPr>
          <w:rFonts w:hint="eastAsia"/>
          <w:lang w:val="en-GB" w:eastAsia="zh-CN"/>
        </w:rPr>
        <w:t xml:space="preserve">        </w:t>
      </w:r>
      <w:r w:rsidRPr="00805E9A">
        <w:rPr>
          <w:rFonts w:hint="eastAsia"/>
          <w:lang w:val="en-GB" w:eastAsia="zh-CN"/>
        </w:rPr>
        <w:t>位</w:t>
      </w:r>
      <w:r>
        <w:rPr>
          <w:lang w:val="en-GB" w:eastAsia="zh-CN"/>
        </w:rPr>
        <w:t>：运营和物流管理教授</w:t>
      </w:r>
    </w:p>
    <w:p w:rsidR="00A70090" w:rsidRPr="00CB6536" w:rsidRDefault="00A70090" w:rsidP="00A70090">
      <w:pPr>
        <w:jc w:val="both"/>
        <w:rPr>
          <w:lang w:eastAsia="zh-CN"/>
        </w:rPr>
      </w:pPr>
      <w:r>
        <w:rPr>
          <w:rFonts w:hint="eastAsia"/>
          <w:lang w:val="en-GB" w:eastAsia="zh-CN"/>
        </w:rPr>
        <w:t>电</w:t>
      </w:r>
      <w:r>
        <w:rPr>
          <w:rFonts w:hint="eastAsia"/>
          <w:lang w:val="en-GB" w:eastAsia="zh-CN"/>
        </w:rPr>
        <w:t xml:space="preserve">        </w:t>
      </w:r>
      <w:r>
        <w:rPr>
          <w:rFonts w:hint="eastAsia"/>
          <w:lang w:val="en-GB" w:eastAsia="zh-CN"/>
        </w:rPr>
        <w:t>话：</w:t>
      </w:r>
      <w:r>
        <w:rPr>
          <w:rFonts w:hint="eastAsia"/>
          <w:lang w:val="en-GB" w:eastAsia="zh-CN"/>
        </w:rPr>
        <w:t>027</w:t>
      </w:r>
      <w:r>
        <w:rPr>
          <w:lang w:val="en-GB" w:eastAsia="zh-CN"/>
        </w:rPr>
        <w:t>-</w:t>
      </w:r>
      <w:r w:rsidRPr="00CB6536">
        <w:rPr>
          <w:lang w:val="en-GB" w:eastAsia="zh-CN"/>
        </w:rPr>
        <w:t>8755</w:t>
      </w:r>
      <w:r w:rsidRPr="00CB6536">
        <w:rPr>
          <w:lang w:eastAsia="zh-CN"/>
        </w:rPr>
        <w:t>6424</w:t>
      </w:r>
      <w:r w:rsidRPr="00CB6536">
        <w:rPr>
          <w:lang w:val="en-GB" w:eastAsia="zh-CN"/>
        </w:rPr>
        <w:t xml:space="preserve">  </w:t>
      </w:r>
    </w:p>
    <w:p w:rsidR="00A70090" w:rsidRPr="00CB6536" w:rsidRDefault="00A70090" w:rsidP="00A70090">
      <w:pPr>
        <w:jc w:val="both"/>
        <w:rPr>
          <w:lang w:eastAsia="zh-CN"/>
        </w:rPr>
      </w:pPr>
      <w:r>
        <w:rPr>
          <w:rFonts w:hint="eastAsia"/>
          <w:lang w:val="en-GB" w:eastAsia="zh-CN"/>
        </w:rPr>
        <w:t>邮</w:t>
      </w:r>
      <w:r>
        <w:rPr>
          <w:rFonts w:hint="eastAsia"/>
          <w:lang w:val="en-GB" w:eastAsia="zh-CN"/>
        </w:rPr>
        <w:t xml:space="preserve">        </w:t>
      </w:r>
      <w:r>
        <w:rPr>
          <w:rFonts w:hint="eastAsia"/>
          <w:lang w:val="en-GB" w:eastAsia="zh-CN"/>
        </w:rPr>
        <w:t>箱：</w:t>
      </w:r>
      <w:r w:rsidRPr="00CB6536">
        <w:rPr>
          <w:lang w:val="en-GB" w:eastAsia="zh-CN"/>
        </w:rPr>
        <w:t>2013</w:t>
      </w:r>
      <w:r>
        <w:rPr>
          <w:rFonts w:hint="eastAsia"/>
          <w:lang w:val="en-GB" w:eastAsia="zh-CN"/>
        </w:rPr>
        <w:t>010</w:t>
      </w:r>
      <w:r w:rsidRPr="00CB6536">
        <w:rPr>
          <w:lang w:val="en-GB" w:eastAsia="zh-CN"/>
        </w:rPr>
        <w:t>109</w:t>
      </w:r>
      <w:r w:rsidRPr="00CB6536">
        <w:rPr>
          <w:lang w:eastAsia="zh-CN"/>
        </w:rPr>
        <w:t>@hust.edu.cn</w:t>
      </w:r>
    </w:p>
    <w:p w:rsidR="00A70090" w:rsidRPr="00CB6536" w:rsidRDefault="00A70090" w:rsidP="00A70090">
      <w:pPr>
        <w:jc w:val="both"/>
        <w:rPr>
          <w:rFonts w:hint="eastAsia"/>
          <w:lang w:eastAsia="zh-CN"/>
        </w:rPr>
      </w:pPr>
      <w:r>
        <w:rPr>
          <w:rFonts w:hint="eastAsia"/>
          <w:lang w:val="en-GB" w:eastAsia="zh-CN"/>
        </w:rPr>
        <w:t>办</w:t>
      </w:r>
      <w:r>
        <w:rPr>
          <w:rFonts w:hint="eastAsia"/>
          <w:lang w:val="en-GB" w:eastAsia="zh-CN"/>
        </w:rPr>
        <w:t xml:space="preserve"> </w:t>
      </w:r>
      <w:r>
        <w:rPr>
          <w:lang w:val="en-GB" w:eastAsia="zh-CN"/>
        </w:rPr>
        <w:t xml:space="preserve"> </w:t>
      </w:r>
      <w:r>
        <w:rPr>
          <w:rFonts w:hint="eastAsia"/>
          <w:lang w:val="en-GB" w:eastAsia="zh-CN"/>
        </w:rPr>
        <w:t>公</w:t>
      </w:r>
      <w:r>
        <w:rPr>
          <w:rFonts w:hint="eastAsia"/>
          <w:lang w:val="en-GB" w:eastAsia="zh-CN"/>
        </w:rPr>
        <w:t xml:space="preserve">  </w:t>
      </w:r>
      <w:r>
        <w:rPr>
          <w:rFonts w:hint="eastAsia"/>
          <w:lang w:val="en-GB" w:eastAsia="zh-CN"/>
        </w:rPr>
        <w:t>室：</w:t>
      </w:r>
      <w:r>
        <w:rPr>
          <w:rFonts w:hint="eastAsia"/>
          <w:lang w:eastAsia="zh-CN"/>
        </w:rPr>
        <w:t>管理学院</w:t>
      </w:r>
      <w:r>
        <w:rPr>
          <w:rFonts w:hint="eastAsia"/>
          <w:lang w:eastAsia="zh-CN"/>
        </w:rPr>
        <w:t>678</w:t>
      </w:r>
    </w:p>
    <w:p w:rsidR="00A70090" w:rsidRDefault="00A70090" w:rsidP="00A70090">
      <w:pPr>
        <w:jc w:val="both"/>
        <w:rPr>
          <w:rFonts w:hint="eastAsia"/>
          <w:b/>
          <w:lang w:val="en-GB" w:eastAsia="zh-CN"/>
        </w:rPr>
      </w:pPr>
    </w:p>
    <w:p w:rsidR="00A70090" w:rsidRPr="00CB6536" w:rsidRDefault="00A70090" w:rsidP="00A70090">
      <w:pPr>
        <w:jc w:val="both"/>
        <w:rPr>
          <w:b/>
          <w:lang w:val="en-GB" w:eastAsia="zh-CN"/>
        </w:rPr>
      </w:pPr>
    </w:p>
    <w:p w:rsidR="00A70090" w:rsidRPr="003A2178" w:rsidRDefault="00A70090" w:rsidP="00A70090">
      <w:pPr>
        <w:rPr>
          <w:rFonts w:hint="eastAsia"/>
          <w:b/>
          <w:sz w:val="28"/>
          <w:szCs w:val="28"/>
          <w:lang w:eastAsia="zh-CN"/>
        </w:rPr>
      </w:pPr>
      <w:r w:rsidRPr="00CB6536">
        <w:rPr>
          <w:i/>
          <w:noProof/>
          <w:color w:val="0000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.55pt;margin-top:22.5pt;width:464.35pt;height:169.2pt;z-index:251660288">
            <v:textbox style="mso-next-textbox:#_x0000_s2050">
              <w:txbxContent>
                <w:p w:rsidR="00A70090" w:rsidRPr="003A2178" w:rsidRDefault="00A70090" w:rsidP="00A70090">
                  <w:pPr>
                    <w:ind w:firstLineChars="150" w:firstLine="360"/>
                    <w:jc w:val="both"/>
                    <w:rPr>
                      <w:lang w:eastAsia="zh-CN"/>
                    </w:rPr>
                  </w:pPr>
                  <w:r w:rsidRPr="00A66899">
                    <w:rPr>
                      <w:rFonts w:ascii="宋体" w:hAnsi="宋体" w:hint="eastAsia"/>
                      <w:lang w:eastAsia="zh-CN"/>
                    </w:rPr>
                    <w:t>本研讨</w:t>
                  </w:r>
                  <w:r>
                    <w:rPr>
                      <w:rFonts w:ascii="宋体" w:hAnsi="宋体" w:hint="eastAsia"/>
                      <w:lang w:eastAsia="zh-CN"/>
                    </w:rPr>
                    <w:t>课程介绍</w:t>
                  </w:r>
                  <w:r w:rsidRPr="00A66899">
                    <w:rPr>
                      <w:rFonts w:ascii="宋体" w:hAnsi="宋体" w:hint="eastAsia"/>
                      <w:lang w:eastAsia="zh-CN"/>
                    </w:rPr>
                    <w:t>了收入与风险管理</w:t>
                  </w:r>
                  <w:r w:rsidRPr="00A66899">
                    <w:rPr>
                      <w:rFonts w:ascii="宋体" w:hAnsi="宋体"/>
                      <w:lang w:eastAsia="zh-CN"/>
                    </w:rPr>
                    <w:t>一</w:t>
                  </w:r>
                  <w:r>
                    <w:rPr>
                      <w:rFonts w:ascii="宋体" w:hAnsi="宋体" w:hint="eastAsia"/>
                      <w:lang w:eastAsia="zh-CN"/>
                    </w:rPr>
                    <w:t>系列</w:t>
                  </w:r>
                  <w:r w:rsidRPr="00A66899">
                    <w:rPr>
                      <w:rFonts w:ascii="宋体" w:hAnsi="宋体"/>
                      <w:lang w:eastAsia="zh-CN"/>
                    </w:rPr>
                    <w:t>基础理论和应用</w:t>
                  </w:r>
                  <w:r>
                    <w:rPr>
                      <w:rFonts w:ascii="宋体" w:hAnsi="宋体" w:hint="eastAsia"/>
                      <w:lang w:eastAsia="zh-CN"/>
                    </w:rPr>
                    <w:t>。通过交互式教学</w:t>
                  </w:r>
                  <w:r w:rsidRPr="003A2178">
                    <w:rPr>
                      <w:rFonts w:ascii="宋体" w:hAnsi="宋体"/>
                      <w:lang w:eastAsia="zh-CN"/>
                    </w:rPr>
                    <w:t>，</w:t>
                  </w:r>
                  <w:r>
                    <w:rPr>
                      <w:rFonts w:ascii="宋体" w:hAnsi="宋体" w:hint="eastAsia"/>
                      <w:lang w:eastAsia="zh-CN"/>
                    </w:rPr>
                    <w:t>传授该研究领域的基础知识，培养和提升</w:t>
                  </w:r>
                  <w:r w:rsidRPr="003A2178">
                    <w:rPr>
                      <w:rFonts w:ascii="宋体" w:hAnsi="宋体"/>
                      <w:lang w:eastAsia="zh-CN"/>
                    </w:rPr>
                    <w:t>学生</w:t>
                  </w:r>
                  <w:r>
                    <w:rPr>
                      <w:rFonts w:ascii="宋体" w:hAnsi="宋体" w:hint="eastAsia"/>
                      <w:lang w:eastAsia="zh-CN"/>
                    </w:rPr>
                    <w:t>的阅读，分析及表达等多项科研能力,主要包括</w:t>
                  </w:r>
                  <w:r w:rsidRPr="003A2178">
                    <w:rPr>
                      <w:rFonts w:ascii="宋体" w:hAnsi="宋体"/>
                      <w:lang w:eastAsia="zh-CN"/>
                    </w:rPr>
                    <w:t>：</w:t>
                  </w:r>
                </w:p>
                <w:p w:rsidR="00A70090" w:rsidRPr="003A2178" w:rsidRDefault="00A70090" w:rsidP="00A70090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lang w:eastAsia="zh-CN"/>
                    </w:rPr>
                  </w:pPr>
                  <w:r w:rsidRPr="003A2178">
                    <w:rPr>
                      <w:rFonts w:ascii="宋体" w:hAnsi="宋体" w:hint="eastAsia"/>
                      <w:lang w:eastAsia="zh-CN"/>
                    </w:rPr>
                    <w:t>了解RRM领域</w:t>
                  </w:r>
                  <w:r w:rsidRPr="003A2178">
                    <w:rPr>
                      <w:rFonts w:ascii="宋体" w:hAnsi="宋体"/>
                      <w:lang w:eastAsia="zh-CN"/>
                    </w:rPr>
                    <w:t>的</w:t>
                  </w:r>
                  <w:r w:rsidRPr="003A2178">
                    <w:rPr>
                      <w:rFonts w:ascii="宋体" w:hAnsi="宋体" w:hint="eastAsia"/>
                      <w:lang w:eastAsia="zh-CN"/>
                    </w:rPr>
                    <w:t>文献</w:t>
                  </w:r>
                  <w:r w:rsidRPr="003A2178">
                    <w:rPr>
                      <w:rFonts w:ascii="宋体" w:hAnsi="宋体"/>
                      <w:lang w:eastAsia="zh-CN"/>
                    </w:rPr>
                    <w:t>和理论前沿</w:t>
                  </w:r>
                </w:p>
                <w:p w:rsidR="00A70090" w:rsidRPr="003A2178" w:rsidRDefault="00A70090" w:rsidP="00A70090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lang w:eastAsia="zh-CN"/>
                    </w:rPr>
                  </w:pPr>
                  <w:r w:rsidRPr="003A2178">
                    <w:rPr>
                      <w:rFonts w:ascii="宋体" w:hAnsi="宋体" w:hint="eastAsia"/>
                      <w:lang w:eastAsia="zh-CN"/>
                    </w:rPr>
                    <w:t>解构RRM应用领域的</w:t>
                  </w:r>
                  <w:r w:rsidRPr="003A2178">
                    <w:rPr>
                      <w:rFonts w:ascii="宋体" w:hAnsi="宋体"/>
                      <w:lang w:eastAsia="zh-CN"/>
                    </w:rPr>
                    <w:t>问题</w:t>
                  </w:r>
                </w:p>
                <w:p w:rsidR="00A70090" w:rsidRPr="003A2178" w:rsidRDefault="00A70090" w:rsidP="00A70090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lang w:eastAsia="zh-CN"/>
                    </w:rPr>
                  </w:pPr>
                  <w:r w:rsidRPr="003A2178">
                    <w:rPr>
                      <w:rFonts w:ascii="宋体" w:hAnsi="宋体" w:hint="eastAsia"/>
                      <w:lang w:eastAsia="zh-CN"/>
                    </w:rPr>
                    <w:t>构建</w:t>
                  </w:r>
                  <w:r w:rsidRPr="003A2178">
                    <w:rPr>
                      <w:rFonts w:ascii="宋体" w:hAnsi="宋体"/>
                      <w:lang w:eastAsia="zh-CN"/>
                    </w:rPr>
                    <w:t>定量模型来</w:t>
                  </w:r>
                  <w:r>
                    <w:rPr>
                      <w:rFonts w:ascii="宋体" w:hAnsi="宋体" w:hint="eastAsia"/>
                      <w:lang w:eastAsia="zh-CN"/>
                    </w:rPr>
                    <w:t>表述</w:t>
                  </w:r>
                  <w:r w:rsidRPr="003A2178">
                    <w:rPr>
                      <w:rFonts w:ascii="宋体" w:hAnsi="宋体"/>
                      <w:lang w:eastAsia="zh-CN"/>
                    </w:rPr>
                    <w:t>问题</w:t>
                  </w:r>
                </w:p>
                <w:p w:rsidR="00A70090" w:rsidRPr="003A2178" w:rsidRDefault="00A70090" w:rsidP="00A70090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lang w:eastAsia="zh-CN"/>
                    </w:rPr>
                  </w:pPr>
                  <w:r w:rsidRPr="003A2178">
                    <w:rPr>
                      <w:rFonts w:ascii="宋体" w:hAnsi="宋体" w:hint="eastAsia"/>
                      <w:lang w:eastAsia="zh-CN"/>
                    </w:rPr>
                    <w:t>应用RRM领域</w:t>
                  </w:r>
                  <w:r w:rsidRPr="003A2178">
                    <w:rPr>
                      <w:rFonts w:ascii="宋体" w:hAnsi="宋体"/>
                      <w:lang w:eastAsia="zh-CN"/>
                    </w:rPr>
                    <w:t>的方法解决问题</w:t>
                  </w:r>
                </w:p>
                <w:p w:rsidR="00A70090" w:rsidRPr="003A2178" w:rsidRDefault="00A70090" w:rsidP="00A70090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lang w:eastAsia="zh-CN"/>
                    </w:rPr>
                  </w:pPr>
                  <w:r>
                    <w:rPr>
                      <w:rFonts w:ascii="宋体" w:hAnsi="宋体" w:hint="eastAsia"/>
                      <w:lang w:eastAsia="zh-CN"/>
                    </w:rPr>
                    <w:t>发现</w:t>
                  </w:r>
                  <w:r w:rsidRPr="003A2178">
                    <w:rPr>
                      <w:rFonts w:ascii="宋体" w:hAnsi="宋体"/>
                      <w:lang w:eastAsia="zh-CN"/>
                    </w:rPr>
                    <w:t>商业环境中的</w:t>
                  </w:r>
                  <w:r>
                    <w:rPr>
                      <w:rFonts w:ascii="宋体" w:hAnsi="宋体" w:hint="eastAsia"/>
                      <w:lang w:eastAsia="zh-CN"/>
                    </w:rPr>
                    <w:t>模型分析</w:t>
                  </w:r>
                  <w:r w:rsidRPr="003A2178">
                    <w:rPr>
                      <w:rFonts w:ascii="宋体" w:hAnsi="宋体"/>
                      <w:lang w:eastAsia="zh-CN"/>
                    </w:rPr>
                    <w:t>结果</w:t>
                  </w:r>
                  <w:r>
                    <w:rPr>
                      <w:rFonts w:ascii="宋体" w:hAnsi="宋体" w:hint="eastAsia"/>
                      <w:lang w:eastAsia="zh-CN"/>
                    </w:rPr>
                    <w:t>并</w:t>
                  </w:r>
                  <w:r w:rsidRPr="003A2178">
                    <w:rPr>
                      <w:rFonts w:ascii="宋体" w:hAnsi="宋体"/>
                      <w:lang w:eastAsia="zh-CN"/>
                    </w:rPr>
                    <w:t>说明</w:t>
                  </w:r>
                  <w:r>
                    <w:rPr>
                      <w:rFonts w:ascii="宋体" w:hAnsi="宋体" w:hint="eastAsia"/>
                      <w:lang w:eastAsia="zh-CN"/>
                    </w:rPr>
                    <w:t>其</w:t>
                  </w:r>
                  <w:r w:rsidRPr="003A2178">
                    <w:rPr>
                      <w:rFonts w:ascii="宋体" w:hAnsi="宋体"/>
                      <w:lang w:eastAsia="zh-CN"/>
                    </w:rPr>
                    <w:t>管理学</w:t>
                  </w:r>
                  <w:r>
                    <w:rPr>
                      <w:rFonts w:ascii="宋体" w:hAnsi="宋体" w:hint="eastAsia"/>
                      <w:lang w:eastAsia="zh-CN"/>
                    </w:rPr>
                    <w:t>意义</w:t>
                  </w:r>
                </w:p>
                <w:p w:rsidR="00A70090" w:rsidRPr="003A2178" w:rsidRDefault="00A70090" w:rsidP="00A70090">
                  <w:pPr>
                    <w:numPr>
                      <w:ilvl w:val="0"/>
                      <w:numId w:val="1"/>
                    </w:numPr>
                    <w:rPr>
                      <w:rFonts w:ascii="宋体" w:hAnsi="宋体"/>
                      <w:lang w:eastAsia="zh-CN"/>
                    </w:rPr>
                  </w:pPr>
                  <w:r w:rsidRPr="003A2178">
                    <w:rPr>
                      <w:rFonts w:ascii="宋体" w:hAnsi="宋体" w:hint="eastAsia"/>
                      <w:lang w:eastAsia="zh-CN"/>
                    </w:rPr>
                    <w:t>激发</w:t>
                  </w:r>
                  <w:r>
                    <w:rPr>
                      <w:rFonts w:ascii="宋体" w:hAnsi="宋体" w:hint="eastAsia"/>
                      <w:lang w:eastAsia="zh-CN"/>
                    </w:rPr>
                    <w:t>对相关理论及实际</w:t>
                  </w:r>
                  <w:r w:rsidRPr="003A2178">
                    <w:rPr>
                      <w:rFonts w:ascii="宋体" w:hAnsi="宋体"/>
                      <w:lang w:eastAsia="zh-CN"/>
                    </w:rPr>
                    <w:t>问题的研究兴趣</w:t>
                  </w:r>
                </w:p>
                <w:p w:rsidR="00A70090" w:rsidRPr="00EC018A" w:rsidRDefault="00A70090" w:rsidP="00A70090">
                  <w:pPr>
                    <w:numPr>
                      <w:ilvl w:val="0"/>
                      <w:numId w:val="1"/>
                    </w:numPr>
                    <w:jc w:val="both"/>
                    <w:rPr>
                      <w:lang w:eastAsia="zh-CN"/>
                    </w:rPr>
                  </w:pPr>
                  <w:r w:rsidRPr="00987584">
                    <w:rPr>
                      <w:rFonts w:ascii="宋体" w:hAnsi="宋体" w:hint="eastAsia"/>
                      <w:lang w:eastAsia="zh-CN"/>
                    </w:rPr>
                    <w:t>鼓励</w:t>
                  </w:r>
                  <w:r w:rsidRPr="00987584">
                    <w:rPr>
                      <w:rFonts w:ascii="宋体" w:hAnsi="宋体"/>
                      <w:lang w:eastAsia="zh-CN"/>
                    </w:rPr>
                    <w:t>学生之间的研究合作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b/>
          <w:sz w:val="28"/>
          <w:szCs w:val="28"/>
          <w:lang w:eastAsia="zh-CN"/>
        </w:rPr>
        <w:t>课程简介及</w:t>
      </w:r>
      <w:r w:rsidRPr="003A2178">
        <w:rPr>
          <w:rFonts w:hint="eastAsia"/>
          <w:b/>
          <w:sz w:val="28"/>
          <w:szCs w:val="28"/>
          <w:lang w:eastAsia="zh-CN"/>
        </w:rPr>
        <w:t>学习目标</w:t>
      </w:r>
    </w:p>
    <w:p w:rsidR="00A70090" w:rsidRPr="00CB6536" w:rsidRDefault="00A70090" w:rsidP="00A70090">
      <w:pPr>
        <w:pStyle w:val="WPNormal"/>
        <w:rPr>
          <w:rFonts w:ascii="Times New Roman" w:hAnsi="Times New Roman"/>
          <w:i/>
          <w:color w:val="0000FF"/>
          <w:szCs w:val="24"/>
          <w:lang w:val="en-GB"/>
        </w:rPr>
      </w:pPr>
    </w:p>
    <w:p w:rsidR="00A70090" w:rsidRDefault="00A70090" w:rsidP="00A70090">
      <w:pPr>
        <w:pStyle w:val="WPNormal"/>
        <w:rPr>
          <w:rFonts w:ascii="Times New Roman" w:eastAsia="宋体" w:hAnsi="Times New Roman" w:hint="eastAsia"/>
          <w:i/>
          <w:color w:val="0000FF"/>
          <w:szCs w:val="24"/>
          <w:lang w:val="en-GB" w:eastAsia="zh-CN"/>
        </w:rPr>
      </w:pPr>
    </w:p>
    <w:p w:rsidR="00A70090" w:rsidRDefault="00A70090" w:rsidP="00A70090">
      <w:pPr>
        <w:rPr>
          <w:rFonts w:hint="eastAsia"/>
          <w:b/>
          <w:sz w:val="28"/>
          <w:szCs w:val="28"/>
          <w:lang w:eastAsia="zh-CN"/>
        </w:rPr>
      </w:pPr>
      <w:r w:rsidRPr="006E7362">
        <w:rPr>
          <w:rFonts w:hint="eastAsia"/>
          <w:b/>
          <w:sz w:val="28"/>
          <w:szCs w:val="28"/>
          <w:lang w:eastAsia="zh-CN"/>
        </w:rPr>
        <w:t>评分方式</w:t>
      </w:r>
    </w:p>
    <w:p w:rsidR="00A70090" w:rsidRPr="006E7362" w:rsidRDefault="00A70090" w:rsidP="00A70090">
      <w:pPr>
        <w:rPr>
          <w:b/>
          <w:sz w:val="28"/>
          <w:szCs w:val="28"/>
          <w:lang w:eastAsia="zh-CN"/>
        </w:rPr>
      </w:pPr>
    </w:p>
    <w:p w:rsidR="00A70090" w:rsidRPr="00CB6536" w:rsidRDefault="00A70090" w:rsidP="00A70090"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论文演讲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和课堂讨论</w:t>
      </w:r>
    </w:p>
    <w:p w:rsidR="00A70090" w:rsidRDefault="00A70090" w:rsidP="00A70090">
      <w:pPr>
        <w:jc w:val="both"/>
        <w:rPr>
          <w:rFonts w:hint="eastAsia"/>
          <w:lang w:eastAsia="zh-CN"/>
        </w:rPr>
      </w:pPr>
    </w:p>
    <w:p w:rsidR="00A70090" w:rsidRDefault="00A70090" w:rsidP="00A70090">
      <w:pPr>
        <w:jc w:val="both"/>
        <w:rPr>
          <w:lang w:eastAsia="zh-CN"/>
        </w:rPr>
      </w:pPr>
    </w:p>
    <w:p w:rsidR="00A70090" w:rsidRDefault="00A70090" w:rsidP="00A70090">
      <w:pPr>
        <w:rPr>
          <w:rFonts w:hint="eastAsia"/>
          <w:b/>
          <w:sz w:val="28"/>
          <w:szCs w:val="28"/>
          <w:lang w:eastAsia="zh-CN"/>
        </w:rPr>
      </w:pPr>
      <w:r w:rsidRPr="00CA5C4E">
        <w:rPr>
          <w:rFonts w:hint="eastAsia"/>
          <w:b/>
          <w:sz w:val="28"/>
          <w:szCs w:val="28"/>
          <w:lang w:eastAsia="zh-CN"/>
        </w:rPr>
        <w:t>教学方法和期望</w:t>
      </w:r>
    </w:p>
    <w:p w:rsidR="00A70090" w:rsidRPr="00CA5C4E" w:rsidRDefault="00A70090" w:rsidP="00A70090">
      <w:pPr>
        <w:rPr>
          <w:rFonts w:hint="eastAsia"/>
          <w:b/>
          <w:sz w:val="28"/>
          <w:szCs w:val="28"/>
          <w:lang w:eastAsia="zh-CN"/>
        </w:rPr>
      </w:pPr>
    </w:p>
    <w:p w:rsidR="00A70090" w:rsidRPr="00CB6536" w:rsidRDefault="00A70090" w:rsidP="00A7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所有</w:t>
      </w:r>
      <w:r>
        <w:rPr>
          <w:lang w:eastAsia="zh-CN"/>
        </w:rPr>
        <w:t>学生</w:t>
      </w:r>
      <w:r>
        <w:rPr>
          <w:rFonts w:hint="eastAsia"/>
          <w:lang w:eastAsia="zh-CN"/>
        </w:rPr>
        <w:t>都要求在每次课之前阅读相关</w:t>
      </w:r>
      <w:r>
        <w:rPr>
          <w:lang w:eastAsia="zh-CN"/>
        </w:rPr>
        <w:t>论文</w:t>
      </w:r>
      <w:r>
        <w:rPr>
          <w:rFonts w:hint="eastAsia"/>
          <w:lang w:eastAsia="zh-CN"/>
        </w:rPr>
        <w:t>，并积极参与课堂讨论</w:t>
      </w:r>
      <w:r>
        <w:rPr>
          <w:lang w:eastAsia="zh-CN"/>
        </w:rPr>
        <w:t>。每个学生至少完成</w:t>
      </w:r>
      <w:r>
        <w:rPr>
          <w:rFonts w:hint="eastAsia"/>
          <w:lang w:eastAsia="zh-CN"/>
        </w:rPr>
        <w:t>一次课堂</w:t>
      </w:r>
      <w:r>
        <w:rPr>
          <w:lang w:eastAsia="zh-CN"/>
        </w:rPr>
        <w:t>论文演讲。</w:t>
      </w:r>
    </w:p>
    <w:p w:rsidR="00A70090" w:rsidRDefault="00A70090" w:rsidP="00A70090">
      <w:pPr>
        <w:jc w:val="both"/>
        <w:rPr>
          <w:rFonts w:hint="eastAsia"/>
          <w:b/>
          <w:caps/>
          <w:lang w:eastAsia="zh-CN"/>
        </w:rPr>
      </w:pPr>
    </w:p>
    <w:p w:rsidR="00A70090" w:rsidRDefault="00A70090" w:rsidP="00A70090">
      <w:pPr>
        <w:jc w:val="both"/>
        <w:rPr>
          <w:b/>
          <w:caps/>
          <w:lang w:eastAsia="zh-CN"/>
        </w:rPr>
      </w:pPr>
    </w:p>
    <w:p w:rsidR="00A70090" w:rsidRPr="00CA5C4E" w:rsidRDefault="00A70090" w:rsidP="00A70090">
      <w:pPr>
        <w:rPr>
          <w:rFonts w:hint="eastAsia"/>
          <w:b/>
          <w:sz w:val="28"/>
          <w:szCs w:val="28"/>
        </w:rPr>
      </w:pPr>
      <w:r w:rsidRPr="00CA5C4E">
        <w:rPr>
          <w:rFonts w:hint="eastAsia"/>
          <w:b/>
          <w:sz w:val="28"/>
          <w:szCs w:val="28"/>
        </w:rPr>
        <w:t>参考书目</w:t>
      </w:r>
    </w:p>
    <w:p w:rsidR="00A70090" w:rsidRPr="00CB6536" w:rsidRDefault="00A70090" w:rsidP="00A70090">
      <w:pPr>
        <w:rPr>
          <w:rFonts w:hint="eastAsia"/>
          <w:lang w:val="en-GB" w:eastAsia="zh-CN"/>
        </w:rPr>
      </w:pPr>
    </w:p>
    <w:p w:rsidR="00A70090" w:rsidRPr="00CB6536" w:rsidRDefault="00A70090" w:rsidP="00A70090">
      <w:pPr>
        <w:spacing w:line="360" w:lineRule="auto"/>
        <w:ind w:left="360" w:hanging="360"/>
        <w:jc w:val="both"/>
        <w:rPr>
          <w:lang w:eastAsia="zh-CN"/>
        </w:rPr>
      </w:pPr>
      <w:r w:rsidRPr="00CB6536">
        <w:rPr>
          <w:lang w:val="fi-FI"/>
        </w:rPr>
        <w:t>[1] Talluri K.</w:t>
      </w:r>
      <w:r>
        <w:rPr>
          <w:rFonts w:hint="eastAsia"/>
          <w:lang w:val="fi-FI" w:eastAsia="zh-CN"/>
        </w:rPr>
        <w:t xml:space="preserve"> and</w:t>
      </w:r>
      <w:r w:rsidRPr="00CB6536">
        <w:rPr>
          <w:lang w:val="fi-FI"/>
        </w:rPr>
        <w:t xml:space="preserve"> G. van Ryzin</w:t>
      </w:r>
      <w:r>
        <w:rPr>
          <w:rFonts w:hint="eastAsia"/>
          <w:lang w:val="fi-FI" w:eastAsia="zh-CN"/>
        </w:rPr>
        <w:t>,</w:t>
      </w:r>
      <w:r w:rsidRPr="00CB6536">
        <w:rPr>
          <w:lang w:val="fi-FI"/>
        </w:rPr>
        <w:t xml:space="preserve"> 2004. </w:t>
      </w:r>
      <w:r>
        <w:t xml:space="preserve">The Theory and </w:t>
      </w:r>
      <w:r>
        <w:rPr>
          <w:rFonts w:hint="eastAsia"/>
          <w:lang w:eastAsia="zh-CN"/>
        </w:rPr>
        <w:t>p</w:t>
      </w:r>
      <w:r>
        <w:t xml:space="preserve">ractice of </w:t>
      </w:r>
      <w:r>
        <w:rPr>
          <w:rFonts w:hint="eastAsia"/>
          <w:lang w:eastAsia="zh-CN"/>
        </w:rPr>
        <w:t>r</w:t>
      </w:r>
      <w:r>
        <w:t xml:space="preserve">evenue </w:t>
      </w:r>
      <w:r>
        <w:rPr>
          <w:rFonts w:hint="eastAsia"/>
          <w:lang w:eastAsia="zh-CN"/>
        </w:rPr>
        <w:t>m</w:t>
      </w:r>
      <w:r w:rsidRPr="00CB6536">
        <w:t>anagement. Kluwer Academic Publishers, Boston/Dordrecht/London.</w:t>
      </w:r>
    </w:p>
    <w:p w:rsidR="00A70090" w:rsidRPr="00CB6536" w:rsidRDefault="00A70090" w:rsidP="00A70090">
      <w:pPr>
        <w:spacing w:line="360" w:lineRule="auto"/>
        <w:ind w:left="360" w:hanging="360"/>
        <w:jc w:val="both"/>
        <w:rPr>
          <w:lang w:eastAsia="zh-CN"/>
        </w:rPr>
      </w:pPr>
      <w:r w:rsidRPr="00CB6536">
        <w:rPr>
          <w:bCs/>
        </w:rPr>
        <w:t>[2] Phillips R. L.</w:t>
      </w:r>
      <w:r>
        <w:rPr>
          <w:rFonts w:hint="eastAsia"/>
          <w:bCs/>
          <w:lang w:eastAsia="zh-CN"/>
        </w:rPr>
        <w:t>,</w:t>
      </w:r>
      <w:r w:rsidRPr="00CB6536">
        <w:rPr>
          <w:bCs/>
        </w:rPr>
        <w:t xml:space="preserve"> 2005. Pricing and </w:t>
      </w:r>
      <w:r>
        <w:rPr>
          <w:rFonts w:hint="eastAsia"/>
          <w:bCs/>
          <w:lang w:eastAsia="zh-CN"/>
        </w:rPr>
        <w:t>r</w:t>
      </w:r>
      <w:r>
        <w:rPr>
          <w:bCs/>
        </w:rPr>
        <w:t xml:space="preserve">evenue </w:t>
      </w:r>
      <w:r>
        <w:rPr>
          <w:rFonts w:hint="eastAsia"/>
          <w:bCs/>
          <w:lang w:eastAsia="zh-CN"/>
        </w:rPr>
        <w:t>o</w:t>
      </w:r>
      <w:r w:rsidRPr="00CB6536">
        <w:rPr>
          <w:bCs/>
        </w:rPr>
        <w:t>ptimization. Stanford University Press. Stanford, California.</w:t>
      </w:r>
      <w:bookmarkStart w:id="0" w:name="OLE_LINK3"/>
    </w:p>
    <w:p w:rsidR="00A70090" w:rsidRPr="00CB6536" w:rsidRDefault="00A70090" w:rsidP="00A70090">
      <w:pPr>
        <w:spacing w:line="360" w:lineRule="auto"/>
        <w:ind w:left="360" w:hanging="360"/>
        <w:jc w:val="both"/>
      </w:pPr>
      <w:r w:rsidRPr="00CB6536">
        <w:t xml:space="preserve">[3] </w:t>
      </w:r>
      <w:bookmarkEnd w:id="0"/>
      <w:r w:rsidRPr="00CB6536">
        <w:t xml:space="preserve">Simchi-Levi D. </w:t>
      </w:r>
      <w:r>
        <w:rPr>
          <w:rFonts w:hint="eastAsia"/>
          <w:lang w:eastAsia="zh-CN"/>
        </w:rPr>
        <w:t xml:space="preserve">P. </w:t>
      </w:r>
      <w:r w:rsidRPr="00CB6536">
        <w:t xml:space="preserve">Kaminsky and </w:t>
      </w:r>
      <w:r>
        <w:rPr>
          <w:rFonts w:hint="eastAsia"/>
          <w:lang w:eastAsia="zh-CN"/>
        </w:rPr>
        <w:t xml:space="preserve">E. </w:t>
      </w:r>
      <w:r w:rsidRPr="00CB6536">
        <w:t>Simchi-Levi</w:t>
      </w:r>
      <w:r>
        <w:rPr>
          <w:rFonts w:hint="eastAsia"/>
          <w:lang w:eastAsia="zh-CN"/>
        </w:rPr>
        <w:t>,</w:t>
      </w:r>
      <w:r>
        <w:t xml:space="preserve"> 2008. Designing &amp; </w:t>
      </w:r>
      <w:r>
        <w:rPr>
          <w:rFonts w:hint="eastAsia"/>
          <w:lang w:eastAsia="zh-CN"/>
        </w:rPr>
        <w:t>m</w:t>
      </w:r>
      <w:r>
        <w:t xml:space="preserve">anaging, the </w:t>
      </w:r>
      <w:r>
        <w:rPr>
          <w:rFonts w:hint="eastAsia"/>
          <w:lang w:eastAsia="zh-CN"/>
        </w:rPr>
        <w:t>s</w:t>
      </w:r>
      <w:r>
        <w:t xml:space="preserve">upply </w:t>
      </w:r>
      <w:r>
        <w:rPr>
          <w:rFonts w:hint="eastAsia"/>
          <w:lang w:eastAsia="zh-CN"/>
        </w:rPr>
        <w:t>c</w:t>
      </w:r>
      <w:r w:rsidRPr="00CB6536">
        <w:t>hain, 3 Edition, McGraw Hill.</w:t>
      </w:r>
    </w:p>
    <w:p w:rsidR="00A70090" w:rsidRPr="00CB6536" w:rsidRDefault="00A70090" w:rsidP="00A70090">
      <w:pPr>
        <w:pStyle w:val="HTML"/>
        <w:rPr>
          <w:rFonts w:ascii="Times New Roman" w:hAnsi="Times New Roman"/>
          <w:sz w:val="24"/>
          <w:szCs w:val="24"/>
        </w:rPr>
      </w:pPr>
    </w:p>
    <w:p w:rsidR="00A70090" w:rsidRPr="00CA5C4E" w:rsidRDefault="00A70090" w:rsidP="00A70090">
      <w:pPr>
        <w:rPr>
          <w:rFonts w:hint="eastAsia"/>
          <w:b/>
          <w:sz w:val="28"/>
          <w:szCs w:val="28"/>
        </w:rPr>
      </w:pPr>
      <w:r w:rsidRPr="00CA5C4E">
        <w:rPr>
          <w:rFonts w:hint="eastAsia"/>
          <w:b/>
          <w:sz w:val="28"/>
          <w:szCs w:val="28"/>
        </w:rPr>
        <w:lastRenderedPageBreak/>
        <w:t>研究</w:t>
      </w:r>
      <w:r w:rsidRPr="00CA5C4E">
        <w:rPr>
          <w:b/>
          <w:sz w:val="28"/>
          <w:szCs w:val="28"/>
        </w:rPr>
        <w:t>论文列表</w:t>
      </w:r>
    </w:p>
    <w:p w:rsidR="00A70090" w:rsidRPr="00CB6536" w:rsidRDefault="00A70090" w:rsidP="00A70090">
      <w:pPr>
        <w:ind w:left="720" w:hanging="720"/>
        <w:jc w:val="both"/>
      </w:pPr>
    </w:p>
    <w:p w:rsidR="00A70090" w:rsidRPr="001F5BC9" w:rsidRDefault="00A70090" w:rsidP="00A70090">
      <w:pPr>
        <w:spacing w:line="360" w:lineRule="auto"/>
        <w:ind w:left="450" w:hanging="450"/>
        <w:jc w:val="both"/>
      </w:pPr>
      <w:r w:rsidRPr="001F5BC9">
        <w:t>[</w:t>
      </w:r>
      <w:r>
        <w:rPr>
          <w:rFonts w:hint="eastAsia"/>
          <w:lang w:eastAsia="zh-CN"/>
        </w:rPr>
        <w:t>4</w:t>
      </w:r>
      <w:r w:rsidRPr="001F5BC9">
        <w:t xml:space="preserve">] McGill J. I., van Ryzin G. J., 1999. Revenue management: Research overview and prospects. </w:t>
      </w:r>
      <w:r w:rsidRPr="001F5BC9">
        <w:rPr>
          <w:i/>
        </w:rPr>
        <w:t>Transportation Science</w:t>
      </w:r>
      <w:r w:rsidRPr="001F5BC9">
        <w:t xml:space="preserve"> 33 (2) 233-256.</w:t>
      </w:r>
    </w:p>
    <w:p w:rsidR="00A70090" w:rsidRPr="00CB6536" w:rsidRDefault="00A70090" w:rsidP="00A70090">
      <w:pPr>
        <w:spacing w:line="360" w:lineRule="auto"/>
        <w:ind w:left="450" w:hanging="450"/>
        <w:jc w:val="both"/>
        <w:rPr>
          <w:lang w:eastAsia="zh-CN"/>
        </w:rPr>
      </w:pPr>
      <w:r w:rsidRPr="00CB6536">
        <w:t>[</w:t>
      </w:r>
      <w:r>
        <w:rPr>
          <w:rFonts w:hint="eastAsia"/>
          <w:lang w:eastAsia="zh-CN"/>
        </w:rPr>
        <w:t>5</w:t>
      </w:r>
      <w:r w:rsidRPr="00CB6536">
        <w:t>] Gallego G.</w:t>
      </w:r>
      <w:r>
        <w:rPr>
          <w:rFonts w:hint="eastAsia"/>
          <w:lang w:eastAsia="zh-CN"/>
        </w:rPr>
        <w:t xml:space="preserve"> and</w:t>
      </w:r>
      <w:r w:rsidRPr="00CB6536">
        <w:t xml:space="preserve"> </w:t>
      </w:r>
      <w:r>
        <w:rPr>
          <w:rFonts w:hint="eastAsia"/>
          <w:lang w:eastAsia="zh-CN"/>
        </w:rPr>
        <w:t xml:space="preserve">G. </w:t>
      </w:r>
      <w:r w:rsidRPr="00CB6536">
        <w:t xml:space="preserve">van Ryzin, 1994. Optimal dynamic pricing of inventories with stochastic demand over finite horizons. </w:t>
      </w:r>
      <w:r w:rsidRPr="00CB6536">
        <w:rPr>
          <w:i/>
        </w:rPr>
        <w:t>Management Science</w:t>
      </w:r>
      <w:r w:rsidRPr="00CB6536">
        <w:t xml:space="preserve"> </w:t>
      </w:r>
      <w:r w:rsidRPr="00D90DEC">
        <w:rPr>
          <w:b/>
        </w:rPr>
        <w:t>40</w:t>
      </w:r>
      <w:r w:rsidRPr="00CB6536">
        <w:t xml:space="preserve"> (8) 999-1020.</w:t>
      </w:r>
    </w:p>
    <w:p w:rsidR="00A70090" w:rsidRPr="00CB6536" w:rsidRDefault="00A70090" w:rsidP="00A70090">
      <w:pPr>
        <w:spacing w:line="360" w:lineRule="auto"/>
        <w:ind w:left="450" w:hanging="450"/>
        <w:jc w:val="both"/>
      </w:pPr>
      <w:r>
        <w:t>[</w:t>
      </w:r>
      <w:r>
        <w:rPr>
          <w:rFonts w:hint="eastAsia"/>
          <w:lang w:eastAsia="zh-CN"/>
        </w:rPr>
        <w:t>6</w:t>
      </w:r>
      <w:r w:rsidRPr="00CB6536">
        <w:t>] Feng Y.</w:t>
      </w:r>
      <w:r>
        <w:rPr>
          <w:rFonts w:hint="eastAsia"/>
          <w:lang w:eastAsia="zh-CN"/>
        </w:rPr>
        <w:t xml:space="preserve"> and</w:t>
      </w:r>
      <w:r w:rsidRPr="00CB6536">
        <w:t xml:space="preserve"> </w:t>
      </w:r>
      <w:r>
        <w:rPr>
          <w:rFonts w:hint="eastAsia"/>
          <w:lang w:eastAsia="zh-CN"/>
        </w:rPr>
        <w:t xml:space="preserve">B. </w:t>
      </w:r>
      <w:r w:rsidRPr="00CB6536">
        <w:t>Xiao</w:t>
      </w:r>
      <w:r w:rsidRPr="00CB6536">
        <w:rPr>
          <w:lang w:eastAsia="zh-CN"/>
        </w:rPr>
        <w:t>,</w:t>
      </w:r>
      <w:r w:rsidRPr="00CB6536">
        <w:t xml:space="preserve"> 2000</w:t>
      </w:r>
      <w:r w:rsidRPr="00CB6536">
        <w:rPr>
          <w:lang w:eastAsia="zh-CN"/>
        </w:rPr>
        <w:t xml:space="preserve">. </w:t>
      </w:r>
      <w:r w:rsidRPr="00CB6536">
        <w:t xml:space="preserve">Optimal polices of yield management with multiple predetermined prices. </w:t>
      </w:r>
      <w:r w:rsidRPr="00CB6536">
        <w:rPr>
          <w:i/>
        </w:rPr>
        <w:t>Operations Research</w:t>
      </w:r>
      <w:r w:rsidRPr="00CB6536">
        <w:t xml:space="preserve"> </w:t>
      </w:r>
      <w:r w:rsidRPr="00D90DEC">
        <w:rPr>
          <w:b/>
        </w:rPr>
        <w:t>48</w:t>
      </w:r>
      <w:r w:rsidRPr="00CB6536">
        <w:t xml:space="preserve"> (2) 332-343.</w:t>
      </w:r>
    </w:p>
    <w:p w:rsidR="00A70090" w:rsidRPr="00CB6536" w:rsidRDefault="00A70090" w:rsidP="00A70090">
      <w:pPr>
        <w:spacing w:line="360" w:lineRule="auto"/>
        <w:ind w:left="450" w:hanging="450"/>
        <w:jc w:val="both"/>
      </w:pPr>
      <w:r>
        <w:t>[</w:t>
      </w:r>
      <w:r>
        <w:rPr>
          <w:rFonts w:hint="eastAsia"/>
          <w:lang w:eastAsia="zh-CN"/>
        </w:rPr>
        <w:t>7</w:t>
      </w:r>
      <w:r w:rsidRPr="00CB6536">
        <w:t xml:space="preserve">] Adelman D., 2007. </w:t>
      </w:r>
      <w:r w:rsidRPr="00CB6536">
        <w:rPr>
          <w:rStyle w:val="a5"/>
          <w:b w:val="0"/>
        </w:rPr>
        <w:t>Dynamic bid prices in revenue management</w:t>
      </w:r>
      <w:r w:rsidRPr="00CB6536">
        <w:t xml:space="preserve">. </w:t>
      </w:r>
      <w:r w:rsidRPr="00CB6536">
        <w:rPr>
          <w:i/>
        </w:rPr>
        <w:t>Operations Research</w:t>
      </w:r>
      <w:r w:rsidRPr="00CB6536">
        <w:t xml:space="preserve"> </w:t>
      </w:r>
      <w:r w:rsidRPr="00D90DEC">
        <w:rPr>
          <w:b/>
        </w:rPr>
        <w:t>55</w:t>
      </w:r>
      <w:r>
        <w:rPr>
          <w:rFonts w:hint="eastAsia"/>
          <w:b/>
          <w:lang w:eastAsia="zh-CN"/>
        </w:rPr>
        <w:t xml:space="preserve"> </w:t>
      </w:r>
      <w:r w:rsidRPr="00CB6536">
        <w:t xml:space="preserve">(4) 647 - 661. </w:t>
      </w:r>
    </w:p>
    <w:p w:rsidR="00A70090" w:rsidRPr="00CB6536" w:rsidRDefault="00A70090" w:rsidP="00A70090">
      <w:pPr>
        <w:spacing w:line="360" w:lineRule="auto"/>
        <w:ind w:left="450" w:hanging="450"/>
        <w:jc w:val="both"/>
        <w:rPr>
          <w:lang w:eastAsia="zh-CN"/>
        </w:rPr>
      </w:pPr>
      <w:r>
        <w:rPr>
          <w:lang w:eastAsia="zh-CN"/>
        </w:rPr>
        <w:t>[8</w:t>
      </w:r>
      <w:r w:rsidRPr="00CB6536">
        <w:rPr>
          <w:lang w:eastAsia="zh-CN"/>
        </w:rPr>
        <w:t xml:space="preserve">] </w:t>
      </w:r>
      <w:r w:rsidRPr="00CB6536">
        <w:t>L</w:t>
      </w:r>
      <w:r>
        <w:rPr>
          <w:rFonts w:hint="eastAsia"/>
          <w:lang w:eastAsia="zh-CN"/>
        </w:rPr>
        <w:t>IM</w:t>
      </w:r>
      <w:r w:rsidRPr="00CB6536">
        <w:t xml:space="preserve"> Yun-Fong</w:t>
      </w:r>
      <w:r>
        <w:rPr>
          <w:rFonts w:hint="eastAsia"/>
          <w:lang w:eastAsia="zh-CN"/>
        </w:rPr>
        <w:t>,</w:t>
      </w:r>
      <w:r w:rsidRPr="00CB6536">
        <w:t xml:space="preserve"> </w:t>
      </w:r>
      <w:r>
        <w:rPr>
          <w:rFonts w:hint="eastAsia"/>
          <w:lang w:eastAsia="zh-CN"/>
        </w:rPr>
        <w:t xml:space="preserve">Qing </w:t>
      </w:r>
      <w:r w:rsidRPr="00CB6536">
        <w:t>D</w:t>
      </w:r>
      <w:r>
        <w:rPr>
          <w:rFonts w:hint="eastAsia"/>
          <w:lang w:eastAsia="zh-CN"/>
        </w:rPr>
        <w:t>ING</w:t>
      </w:r>
      <w:r w:rsidRPr="00CB6536">
        <w:t xml:space="preserve"> and Kum-Khiong</w:t>
      </w:r>
      <w:r>
        <w:rPr>
          <w:rFonts w:hint="eastAsia"/>
          <w:lang w:eastAsia="zh-CN"/>
        </w:rPr>
        <w:t xml:space="preserve"> </w:t>
      </w:r>
      <w:r>
        <w:t>Y</w:t>
      </w:r>
      <w:r>
        <w:rPr>
          <w:rFonts w:hint="eastAsia"/>
          <w:lang w:eastAsia="zh-CN"/>
        </w:rPr>
        <w:t>ANG</w:t>
      </w:r>
      <w:r w:rsidRPr="00CB6536">
        <w:t>, 20</w:t>
      </w:r>
      <w:r w:rsidRPr="00CB6536">
        <w:rPr>
          <w:lang w:eastAsia="zh-CN"/>
        </w:rPr>
        <w:t>1</w:t>
      </w:r>
      <w:r>
        <w:rPr>
          <w:rFonts w:hint="eastAsia"/>
          <w:lang w:eastAsia="zh-CN"/>
        </w:rPr>
        <w:t>3</w:t>
      </w:r>
      <w:r w:rsidRPr="00CB6536">
        <w:t xml:space="preserve">. Dynamic pricing for hotel management with multiple-day stays. </w:t>
      </w:r>
      <w:r w:rsidRPr="00CB6536">
        <w:rPr>
          <w:i/>
        </w:rPr>
        <w:t>Working Paper.</w:t>
      </w:r>
      <w:r w:rsidRPr="00CB6536">
        <w:rPr>
          <w:lang w:eastAsia="zh-CN"/>
        </w:rPr>
        <w:t xml:space="preserve"> </w:t>
      </w:r>
    </w:p>
    <w:p w:rsidR="00A70090" w:rsidRDefault="00A70090" w:rsidP="00A70090">
      <w:pPr>
        <w:spacing w:line="360" w:lineRule="auto"/>
        <w:ind w:left="450" w:hanging="450"/>
        <w:jc w:val="both"/>
        <w:rPr>
          <w:rFonts w:hint="eastAsia"/>
          <w:color w:val="000000"/>
          <w:lang w:eastAsia="zh-CN"/>
        </w:rPr>
      </w:pPr>
      <w:r w:rsidRPr="00CB6536">
        <w:rPr>
          <w:lang w:eastAsia="zh-CN"/>
        </w:rPr>
        <w:t>[</w:t>
      </w:r>
      <w:r>
        <w:rPr>
          <w:lang w:eastAsia="zh-CN"/>
        </w:rPr>
        <w:t>9</w:t>
      </w:r>
      <w:r w:rsidRPr="00CB6536">
        <w:rPr>
          <w:lang w:eastAsia="zh-CN"/>
        </w:rPr>
        <w:t xml:space="preserve">] </w:t>
      </w:r>
      <w:r w:rsidRPr="00CB6536">
        <w:rPr>
          <w:color w:val="000000"/>
          <w:lang w:eastAsia="zh-CN"/>
        </w:rPr>
        <w:t>Gallego G.</w:t>
      </w:r>
      <w:r>
        <w:rPr>
          <w:rFonts w:hint="eastAsia"/>
          <w:color w:val="000000"/>
          <w:lang w:eastAsia="zh-CN"/>
        </w:rPr>
        <w:t xml:space="preserve"> and</w:t>
      </w:r>
      <w:r w:rsidRPr="00CB6536"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O. </w:t>
      </w:r>
      <w:r w:rsidRPr="00CB6536">
        <w:rPr>
          <w:color w:val="000000"/>
          <w:lang w:eastAsia="zh-CN"/>
        </w:rPr>
        <w:t>Sahin,</w:t>
      </w:r>
      <w:r>
        <w:rPr>
          <w:color w:val="000000"/>
          <w:lang w:eastAsia="zh-CN"/>
        </w:rPr>
        <w:t xml:space="preserve"> 2010. Revenue </w:t>
      </w:r>
      <w:r>
        <w:rPr>
          <w:rFonts w:hint="eastAsia"/>
          <w:color w:val="000000"/>
          <w:lang w:eastAsia="zh-CN"/>
        </w:rPr>
        <w:t>m</w:t>
      </w:r>
      <w:r w:rsidRPr="00CB6536">
        <w:rPr>
          <w:color w:val="000000"/>
          <w:lang w:eastAsia="zh-CN"/>
        </w:rPr>
        <w:t xml:space="preserve">anagement with partially refundable fares. </w:t>
      </w:r>
      <w:r w:rsidRPr="00CB6536">
        <w:rPr>
          <w:i/>
        </w:rPr>
        <w:t>Operations Research</w:t>
      </w:r>
      <w:r w:rsidRPr="00CB6536">
        <w:rPr>
          <w:i/>
          <w:iCs/>
          <w:color w:val="000000"/>
          <w:lang w:eastAsia="zh-CN"/>
        </w:rPr>
        <w:t xml:space="preserve"> </w:t>
      </w:r>
      <w:r w:rsidRPr="00D90DEC">
        <w:rPr>
          <w:b/>
          <w:color w:val="000000"/>
          <w:lang w:eastAsia="zh-CN"/>
        </w:rPr>
        <w:t>58</w:t>
      </w:r>
      <w:r>
        <w:rPr>
          <w:rFonts w:hint="eastAsia"/>
          <w:b/>
          <w:color w:val="000000"/>
          <w:lang w:eastAsia="zh-CN"/>
        </w:rPr>
        <w:t xml:space="preserve"> </w:t>
      </w:r>
      <w:r w:rsidRPr="00CB6536">
        <w:rPr>
          <w:color w:val="000000"/>
          <w:lang w:eastAsia="zh-CN"/>
        </w:rPr>
        <w:t>(4) 817–833.</w:t>
      </w:r>
    </w:p>
    <w:p w:rsidR="00A70090" w:rsidRDefault="00A70090" w:rsidP="00A70090">
      <w:pPr>
        <w:spacing w:line="360" w:lineRule="auto"/>
        <w:ind w:left="450" w:hanging="450"/>
        <w:jc w:val="both"/>
        <w:rPr>
          <w:rFonts w:hint="eastAsia"/>
          <w:lang w:eastAsia="zh-CN"/>
        </w:rPr>
      </w:pPr>
      <w:r w:rsidRPr="00CB6536">
        <w:rPr>
          <w:lang w:eastAsia="zh-CN"/>
        </w:rPr>
        <w:t>[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 w:rsidRPr="00CB6536">
        <w:rPr>
          <w:lang w:eastAsia="zh-CN"/>
        </w:rPr>
        <w:t xml:space="preserve">] </w:t>
      </w:r>
      <w:r>
        <w:rPr>
          <w:rFonts w:hint="eastAsia"/>
          <w:lang w:eastAsia="zh-CN"/>
        </w:rPr>
        <w:t>Ding Q., C</w:t>
      </w:r>
      <w:r>
        <w:rPr>
          <w:lang w:eastAsia="zh-CN"/>
        </w:rPr>
        <w:t>. Dong</w:t>
      </w:r>
      <w:r>
        <w:rPr>
          <w:rFonts w:hint="eastAsia"/>
          <w:color w:val="000000"/>
          <w:lang w:eastAsia="zh-CN"/>
        </w:rPr>
        <w:t xml:space="preserve"> and</w:t>
      </w:r>
      <w:r w:rsidRPr="00CB6536"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>L. Dong,</w:t>
      </w:r>
      <w:r>
        <w:rPr>
          <w:color w:val="000000"/>
          <w:lang w:eastAsia="zh-CN"/>
        </w:rPr>
        <w:t xml:space="preserve"> 201</w:t>
      </w:r>
      <w:r>
        <w:rPr>
          <w:rFonts w:hint="eastAsia"/>
          <w:color w:val="000000"/>
          <w:lang w:eastAsia="zh-CN"/>
        </w:rPr>
        <w:t>4</w:t>
      </w:r>
      <w:r>
        <w:rPr>
          <w:color w:val="000000"/>
          <w:lang w:eastAsia="zh-CN"/>
        </w:rPr>
        <w:t xml:space="preserve">. </w:t>
      </w:r>
      <w:r w:rsidRPr="00CB6536">
        <w:rPr>
          <w:lang w:val="en-GB"/>
        </w:rPr>
        <w:t>Flexible Payment Scheme</w:t>
      </w:r>
      <w:r w:rsidRPr="00CB6536">
        <w:rPr>
          <w:lang w:val="en-GB" w:eastAsia="zh-CN"/>
        </w:rPr>
        <w:t xml:space="preserve"> in Airline &amp; Hotel Business</w:t>
      </w:r>
      <w:r>
        <w:rPr>
          <w:rFonts w:hint="eastAsia"/>
          <w:lang w:val="en-GB" w:eastAsia="zh-CN"/>
        </w:rPr>
        <w:t xml:space="preserve">. </w:t>
      </w:r>
      <w:r w:rsidRPr="00CB6536">
        <w:rPr>
          <w:i/>
        </w:rPr>
        <w:t>Working Paper.</w:t>
      </w:r>
    </w:p>
    <w:p w:rsidR="00A70090" w:rsidRDefault="00A70090" w:rsidP="00A70090">
      <w:pPr>
        <w:spacing w:line="360" w:lineRule="auto"/>
        <w:ind w:left="450" w:hanging="450"/>
        <w:jc w:val="both"/>
        <w:rPr>
          <w:rFonts w:hint="eastAsia"/>
          <w:lang w:eastAsia="zh-CN"/>
        </w:rPr>
      </w:pPr>
      <w:r w:rsidRPr="00CB6536">
        <w:t>[1</w:t>
      </w:r>
      <w:r>
        <w:t>1</w:t>
      </w:r>
      <w:r w:rsidRPr="00CB6536">
        <w:t>] D</w:t>
      </w:r>
      <w:r>
        <w:rPr>
          <w:rFonts w:hint="eastAsia"/>
          <w:lang w:eastAsia="zh-CN"/>
        </w:rPr>
        <w:t>ing</w:t>
      </w:r>
      <w:r w:rsidRPr="00CB6536">
        <w:t xml:space="preserve"> Q</w:t>
      </w:r>
      <w:r>
        <w:rPr>
          <w:rFonts w:hint="eastAsia"/>
          <w:lang w:eastAsia="zh-CN"/>
        </w:rPr>
        <w:t>.</w:t>
      </w:r>
      <w:r w:rsidRPr="00CB6536">
        <w:t>, P</w:t>
      </w:r>
      <w:r>
        <w:rPr>
          <w:rFonts w:hint="eastAsia"/>
          <w:lang w:eastAsia="zh-CN"/>
        </w:rPr>
        <w:t>.</w:t>
      </w:r>
      <w:r w:rsidRPr="00CB6536">
        <w:t xml:space="preserve"> K</w:t>
      </w:r>
      <w:r>
        <w:rPr>
          <w:rFonts w:hint="eastAsia"/>
          <w:lang w:eastAsia="zh-CN"/>
        </w:rPr>
        <w:t>ouvelis</w:t>
      </w:r>
      <w:r w:rsidRPr="00CB6536">
        <w:t>, and J</w:t>
      </w:r>
      <w:r>
        <w:rPr>
          <w:rFonts w:hint="eastAsia"/>
          <w:lang w:eastAsia="zh-CN"/>
        </w:rPr>
        <w:t>.</w:t>
      </w:r>
      <w:r w:rsidRPr="00CB6536">
        <w:t xml:space="preserve"> M</w:t>
      </w:r>
      <w:r>
        <w:rPr>
          <w:rFonts w:hint="eastAsia"/>
          <w:lang w:eastAsia="zh-CN"/>
        </w:rPr>
        <w:t>ilner</w:t>
      </w:r>
      <w:r>
        <w:t xml:space="preserve">, 2006. Dynamic </w:t>
      </w:r>
      <w:r>
        <w:rPr>
          <w:rFonts w:hint="eastAsia"/>
          <w:lang w:eastAsia="zh-CN"/>
        </w:rPr>
        <w:t>p</w:t>
      </w:r>
      <w:r>
        <w:t xml:space="preserve">ricing through </w:t>
      </w:r>
      <w:r>
        <w:rPr>
          <w:rFonts w:hint="eastAsia"/>
          <w:lang w:eastAsia="zh-CN"/>
        </w:rPr>
        <w:t>d</w:t>
      </w:r>
      <w:r>
        <w:t xml:space="preserve">iscounts for </w:t>
      </w:r>
      <w:r>
        <w:rPr>
          <w:rFonts w:hint="eastAsia"/>
          <w:lang w:eastAsia="zh-CN"/>
        </w:rPr>
        <w:t>o</w:t>
      </w:r>
      <w:r>
        <w:t xml:space="preserve">ptimizing </w:t>
      </w:r>
      <w:r>
        <w:rPr>
          <w:rFonts w:hint="eastAsia"/>
          <w:lang w:eastAsia="zh-CN"/>
        </w:rPr>
        <w:t>m</w:t>
      </w:r>
      <w:r>
        <w:t xml:space="preserve">ultiple </w:t>
      </w:r>
      <w:r>
        <w:rPr>
          <w:rFonts w:hint="eastAsia"/>
          <w:lang w:eastAsia="zh-CN"/>
        </w:rPr>
        <w:t>c</w:t>
      </w:r>
      <w:r>
        <w:t xml:space="preserve">lass </w:t>
      </w:r>
      <w:r>
        <w:rPr>
          <w:rFonts w:hint="eastAsia"/>
          <w:lang w:eastAsia="zh-CN"/>
        </w:rPr>
        <w:t>d</w:t>
      </w:r>
      <w:r>
        <w:t xml:space="preserve">emand </w:t>
      </w:r>
      <w:r>
        <w:rPr>
          <w:rFonts w:hint="eastAsia"/>
          <w:lang w:eastAsia="zh-CN"/>
        </w:rPr>
        <w:t>f</w:t>
      </w:r>
      <w:r w:rsidRPr="00CB6536">
        <w:t xml:space="preserve">ulfillment, </w:t>
      </w:r>
      <w:r w:rsidRPr="00CB6536">
        <w:rPr>
          <w:i/>
        </w:rPr>
        <w:t>Operations Research</w:t>
      </w:r>
      <w:r w:rsidRPr="00CB6536">
        <w:t xml:space="preserve"> </w:t>
      </w:r>
      <w:r w:rsidRPr="00D90DEC">
        <w:rPr>
          <w:b/>
          <w:bCs/>
        </w:rPr>
        <w:t>54</w:t>
      </w:r>
      <w:r w:rsidRPr="00CB6536">
        <w:rPr>
          <w:bCs/>
        </w:rPr>
        <w:t xml:space="preserve"> (</w:t>
      </w:r>
      <w:r w:rsidRPr="00CB6536">
        <w:t xml:space="preserve">1) 169-183. </w:t>
      </w:r>
    </w:p>
    <w:p w:rsidR="00A70090" w:rsidRPr="002F096E" w:rsidRDefault="00A70090" w:rsidP="00A70090">
      <w:pPr>
        <w:spacing w:line="360" w:lineRule="auto"/>
        <w:ind w:left="450" w:hanging="450"/>
        <w:jc w:val="both"/>
        <w:rPr>
          <w:lang w:eastAsia="zh-CN"/>
        </w:rPr>
      </w:pPr>
      <w:r w:rsidRPr="002F096E">
        <w:rPr>
          <w:lang w:eastAsia="zh-CN"/>
        </w:rPr>
        <w:t xml:space="preserve">[12] </w:t>
      </w:r>
      <w:r w:rsidRPr="002F096E">
        <w:t>DING,</w:t>
      </w:r>
      <w:r w:rsidRPr="002F096E">
        <w:rPr>
          <w:lang w:eastAsia="zh-CN"/>
        </w:rPr>
        <w:t xml:space="preserve"> Q.,</w:t>
      </w:r>
      <w:r w:rsidRPr="002F096E">
        <w:t xml:space="preserve"> Panos KOUVELIS, and Joseph MILNER</w:t>
      </w:r>
      <w:r w:rsidRPr="002F096E">
        <w:rPr>
          <w:lang w:eastAsia="zh-CN"/>
        </w:rPr>
        <w:t xml:space="preserve">, 2016. </w:t>
      </w:r>
      <w:r w:rsidRPr="002F096E">
        <w:t>Inventory Rationing for Multiple Class Demand under Continuous-Review</w:t>
      </w:r>
      <w:r w:rsidRPr="002F096E">
        <w:rPr>
          <w:lang w:eastAsia="zh-CN"/>
        </w:rPr>
        <w:t>.</w:t>
      </w:r>
      <w:r w:rsidRPr="002F096E">
        <w:t xml:space="preserve"> </w:t>
      </w:r>
      <w:r w:rsidRPr="002F096E">
        <w:rPr>
          <w:lang w:eastAsia="zh-CN"/>
        </w:rPr>
        <w:t>Accepted by</w:t>
      </w:r>
      <w:r w:rsidRPr="002F096E">
        <w:rPr>
          <w:i/>
          <w:lang w:eastAsia="zh-CN"/>
        </w:rPr>
        <w:t xml:space="preserve"> </w:t>
      </w:r>
      <w:r w:rsidRPr="002F096E">
        <w:rPr>
          <w:rFonts w:eastAsia="Times"/>
          <w:i/>
        </w:rPr>
        <w:t>Production and Operations Management Society</w:t>
      </w:r>
      <w:r w:rsidRPr="002F096E">
        <w:rPr>
          <w:i/>
          <w:lang w:eastAsia="zh-CN"/>
        </w:rPr>
        <w:t>.</w:t>
      </w:r>
    </w:p>
    <w:p w:rsidR="00A70090" w:rsidRPr="002F096E" w:rsidRDefault="00A70090" w:rsidP="00A70090">
      <w:pPr>
        <w:spacing w:line="360" w:lineRule="auto"/>
        <w:ind w:left="450" w:hanging="450"/>
        <w:jc w:val="both"/>
        <w:rPr>
          <w:lang w:eastAsia="zh-CN"/>
        </w:rPr>
      </w:pPr>
      <w:r w:rsidRPr="002F096E">
        <w:rPr>
          <w:lang w:eastAsia="zh-CN"/>
        </w:rPr>
        <w:t xml:space="preserve">[13] </w:t>
      </w:r>
      <w:r w:rsidRPr="002F096E">
        <w:t xml:space="preserve">Gans, N., </w:t>
      </w:r>
      <w:r w:rsidRPr="002F096E">
        <w:rPr>
          <w:bCs/>
        </w:rPr>
        <w:t xml:space="preserve">Savin S., 2007. </w:t>
      </w:r>
      <w:r w:rsidRPr="002F096E">
        <w:t xml:space="preserve">Pricing and capacity rationing in rentals with uncertain durations. </w:t>
      </w:r>
      <w:r w:rsidRPr="002F096E">
        <w:rPr>
          <w:i/>
          <w:iCs/>
        </w:rPr>
        <w:t>Management Science</w:t>
      </w:r>
      <w:r w:rsidRPr="002F096E">
        <w:t xml:space="preserve"> 53 390-407.</w:t>
      </w:r>
    </w:p>
    <w:p w:rsidR="00A70090" w:rsidRPr="002F096E" w:rsidRDefault="00A70090" w:rsidP="00A70090">
      <w:pPr>
        <w:spacing w:line="360" w:lineRule="auto"/>
        <w:ind w:left="450" w:hanging="450"/>
        <w:jc w:val="both"/>
        <w:rPr>
          <w:i/>
        </w:rPr>
      </w:pPr>
      <w:r w:rsidRPr="002F096E">
        <w:t>[</w:t>
      </w:r>
      <w:r w:rsidRPr="002F096E">
        <w:rPr>
          <w:lang w:eastAsia="zh-CN"/>
        </w:rPr>
        <w:t>14</w:t>
      </w:r>
      <w:r w:rsidRPr="002F096E">
        <w:t>] SHI</w:t>
      </w:r>
      <w:r w:rsidRPr="002F096E">
        <w:rPr>
          <w:lang w:eastAsia="zh-CN"/>
        </w:rPr>
        <w:t xml:space="preserve"> </w:t>
      </w:r>
      <w:r w:rsidRPr="002F096E">
        <w:t xml:space="preserve">Xiutian, </w:t>
      </w:r>
      <w:r w:rsidRPr="002F096E">
        <w:rPr>
          <w:lang w:eastAsia="zh-CN"/>
        </w:rPr>
        <w:t xml:space="preserve">Q. DING, </w:t>
      </w:r>
      <w:r w:rsidRPr="002F096E">
        <w:t>T. C. E. CHENG and Houcai SHEN</w:t>
      </w:r>
      <w:r w:rsidRPr="002F096E">
        <w:rPr>
          <w:lang w:eastAsia="zh-CN"/>
        </w:rPr>
        <w:t>, 2014.</w:t>
      </w:r>
      <w:r w:rsidRPr="002F096E">
        <w:t xml:space="preserve"> Revenue </w:t>
      </w:r>
      <w:r w:rsidRPr="002F096E">
        <w:rPr>
          <w:lang w:eastAsia="zh-CN"/>
        </w:rPr>
        <w:t>m</w:t>
      </w:r>
      <w:r w:rsidRPr="002F096E">
        <w:t xml:space="preserve">anagement in </w:t>
      </w:r>
      <w:r w:rsidRPr="002F096E">
        <w:rPr>
          <w:lang w:eastAsia="zh-CN"/>
        </w:rPr>
        <w:t>a</w:t>
      </w:r>
      <w:r w:rsidRPr="002F096E">
        <w:t xml:space="preserve">ircraft </w:t>
      </w:r>
      <w:r w:rsidRPr="002F096E">
        <w:rPr>
          <w:lang w:eastAsia="zh-CN"/>
        </w:rPr>
        <w:t>l</w:t>
      </w:r>
      <w:r w:rsidRPr="002F096E">
        <w:t xml:space="preserve">easing </w:t>
      </w:r>
      <w:r w:rsidRPr="002F096E">
        <w:rPr>
          <w:lang w:eastAsia="zh-CN"/>
        </w:rPr>
        <w:t>b</w:t>
      </w:r>
      <w:r w:rsidRPr="002F096E">
        <w:t>usiness</w:t>
      </w:r>
      <w:r w:rsidRPr="002F096E">
        <w:rPr>
          <w:lang w:eastAsia="zh-CN"/>
        </w:rPr>
        <w:t>.</w:t>
      </w:r>
      <w:r w:rsidRPr="002F096E">
        <w:rPr>
          <w:i/>
          <w:lang w:eastAsia="zh-CN"/>
        </w:rPr>
        <w:t xml:space="preserve"> Working Paper</w:t>
      </w:r>
      <w:r w:rsidRPr="002F096E">
        <w:rPr>
          <w:lang w:eastAsia="zh-CN"/>
        </w:rPr>
        <w:t>.</w:t>
      </w:r>
    </w:p>
    <w:p w:rsidR="00A70090" w:rsidRPr="002F096E" w:rsidRDefault="00A70090" w:rsidP="00A70090">
      <w:pPr>
        <w:spacing w:line="360" w:lineRule="auto"/>
        <w:ind w:left="450" w:hanging="450"/>
        <w:jc w:val="both"/>
      </w:pPr>
      <w:r w:rsidRPr="002F096E">
        <w:t xml:space="preserve">[15] Petruzzi N. C. and M. Dada, 2005. Pricing and the newsvendor problem: a review with extensions. </w:t>
      </w:r>
      <w:r w:rsidRPr="002F096E">
        <w:rPr>
          <w:i/>
        </w:rPr>
        <w:t>Operations Research</w:t>
      </w:r>
      <w:r w:rsidRPr="002F096E">
        <w:t xml:space="preserve"> 47 (2) 183-194. </w:t>
      </w:r>
    </w:p>
    <w:p w:rsidR="00A70090" w:rsidRPr="002F096E" w:rsidRDefault="00A70090" w:rsidP="00A70090">
      <w:pPr>
        <w:spacing w:line="360" w:lineRule="auto"/>
        <w:ind w:left="450" w:hanging="450"/>
        <w:jc w:val="both"/>
      </w:pPr>
      <w:r w:rsidRPr="002F096E">
        <w:t>[16] D</w:t>
      </w:r>
      <w:r w:rsidRPr="002F096E">
        <w:rPr>
          <w:lang w:eastAsia="zh-CN"/>
        </w:rPr>
        <w:t>ING</w:t>
      </w:r>
      <w:r w:rsidRPr="002F096E">
        <w:t xml:space="preserve"> Qing, Keyu L</w:t>
      </w:r>
      <w:r w:rsidRPr="002F096E">
        <w:rPr>
          <w:lang w:eastAsia="zh-CN"/>
        </w:rPr>
        <w:t>U</w:t>
      </w:r>
      <w:r w:rsidRPr="002F096E">
        <w:t xml:space="preserve"> and </w:t>
      </w:r>
      <w:r w:rsidRPr="002F096E">
        <w:rPr>
          <w:lang w:eastAsia="zh-CN"/>
        </w:rPr>
        <w:t>Kekun</w:t>
      </w:r>
      <w:r w:rsidRPr="002F096E">
        <w:t xml:space="preserve"> </w:t>
      </w:r>
      <w:r w:rsidRPr="002F096E">
        <w:rPr>
          <w:lang w:eastAsia="zh-CN"/>
        </w:rPr>
        <w:t>WU</w:t>
      </w:r>
      <w:r w:rsidRPr="002F096E">
        <w:t>, 20</w:t>
      </w:r>
      <w:r w:rsidRPr="002F096E">
        <w:rPr>
          <w:lang w:eastAsia="zh-CN"/>
        </w:rPr>
        <w:t>14</w:t>
      </w:r>
      <w:r w:rsidRPr="002F096E">
        <w:t xml:space="preserve">. The inventory control and pricing for the newsvendor problem with remanufacturing consideration. </w:t>
      </w:r>
      <w:r w:rsidRPr="002F096E">
        <w:rPr>
          <w:i/>
        </w:rPr>
        <w:t>Working Paper</w:t>
      </w:r>
      <w:r w:rsidRPr="002F096E">
        <w:t xml:space="preserve">.  </w:t>
      </w:r>
    </w:p>
    <w:p w:rsidR="00A70090" w:rsidRPr="002F096E" w:rsidRDefault="00A70090" w:rsidP="00A70090">
      <w:pPr>
        <w:spacing w:line="360" w:lineRule="auto"/>
        <w:ind w:left="450" w:hanging="450"/>
        <w:jc w:val="both"/>
        <w:rPr>
          <w:i/>
          <w:lang w:eastAsia="zh-CN"/>
        </w:rPr>
      </w:pPr>
      <w:r w:rsidRPr="002F096E">
        <w:t>[17] D</w:t>
      </w:r>
      <w:r w:rsidRPr="002F096E">
        <w:rPr>
          <w:lang w:eastAsia="zh-CN"/>
        </w:rPr>
        <w:t>ING</w:t>
      </w:r>
      <w:r w:rsidRPr="002F096E">
        <w:t xml:space="preserve"> Qing, </w:t>
      </w:r>
      <w:r w:rsidRPr="002F096E">
        <w:rPr>
          <w:lang w:eastAsia="zh-CN"/>
        </w:rPr>
        <w:t>Ciwei DONG</w:t>
      </w:r>
      <w:r w:rsidRPr="002F096E">
        <w:t xml:space="preserve"> and Zhicong</w:t>
      </w:r>
      <w:r w:rsidRPr="002F096E">
        <w:rPr>
          <w:lang w:eastAsia="zh-CN"/>
        </w:rPr>
        <w:t xml:space="preserve"> PAN</w:t>
      </w:r>
      <w:r w:rsidRPr="002F096E">
        <w:t>, 20</w:t>
      </w:r>
      <w:r w:rsidRPr="002F096E">
        <w:rPr>
          <w:lang w:eastAsia="zh-CN"/>
        </w:rPr>
        <w:t>16</w:t>
      </w:r>
      <w:r w:rsidRPr="002F096E">
        <w:t xml:space="preserve">. The inventory control and pricing for the dual-channel newsvendor network. Accepted by </w:t>
      </w:r>
      <w:r w:rsidRPr="002F096E">
        <w:rPr>
          <w:rFonts w:eastAsia="Times"/>
          <w:bCs/>
          <w:i/>
        </w:rPr>
        <w:t>International Journal of Production Economics</w:t>
      </w:r>
      <w:r w:rsidRPr="002F096E">
        <w:rPr>
          <w:i/>
          <w:lang w:eastAsia="zh-CN"/>
        </w:rPr>
        <w:t>.</w:t>
      </w:r>
    </w:p>
    <w:p w:rsidR="00A70090" w:rsidRPr="00CB6536" w:rsidRDefault="00A70090" w:rsidP="00A70090">
      <w:pPr>
        <w:spacing w:line="360" w:lineRule="auto"/>
        <w:ind w:left="450" w:hanging="450"/>
        <w:jc w:val="both"/>
        <w:rPr>
          <w:lang w:eastAsia="zh-CN"/>
        </w:rPr>
      </w:pPr>
      <w:r w:rsidRPr="00CB6536">
        <w:rPr>
          <w:lang w:eastAsia="zh-CN"/>
        </w:rPr>
        <w:t>[</w:t>
      </w:r>
      <w:r>
        <w:rPr>
          <w:rFonts w:hint="eastAsia"/>
          <w:lang w:eastAsia="zh-CN"/>
        </w:rPr>
        <w:t>18</w:t>
      </w:r>
      <w:r w:rsidRPr="00CB6536">
        <w:rPr>
          <w:lang w:eastAsia="zh-CN"/>
        </w:rPr>
        <w:t xml:space="preserve">] </w:t>
      </w:r>
      <w:r w:rsidRPr="00CB6536">
        <w:t xml:space="preserve">Ding Q., </w:t>
      </w:r>
      <w:r>
        <w:rPr>
          <w:rFonts w:hint="eastAsia"/>
          <w:lang w:eastAsia="zh-CN"/>
        </w:rPr>
        <w:t xml:space="preserve">L. </w:t>
      </w:r>
      <w:r w:rsidRPr="00CB6536">
        <w:t xml:space="preserve">Dong, and </w:t>
      </w:r>
      <w:r>
        <w:rPr>
          <w:rFonts w:hint="eastAsia"/>
          <w:lang w:eastAsia="zh-CN"/>
        </w:rPr>
        <w:t xml:space="preserve">P. </w:t>
      </w:r>
      <w:r w:rsidRPr="00CB6536">
        <w:t xml:space="preserve">Kouvelis, 2007. On the </w:t>
      </w:r>
      <w:r>
        <w:rPr>
          <w:rFonts w:hint="eastAsia"/>
          <w:lang w:eastAsia="zh-CN"/>
        </w:rPr>
        <w:t>i</w:t>
      </w:r>
      <w:r>
        <w:t xml:space="preserve">ntegration of </w:t>
      </w:r>
      <w:r>
        <w:rPr>
          <w:rFonts w:hint="eastAsia"/>
          <w:lang w:eastAsia="zh-CN"/>
        </w:rPr>
        <w:t>p</w:t>
      </w:r>
      <w:r w:rsidRPr="00CB6536">
        <w:t xml:space="preserve">roduction and </w:t>
      </w:r>
      <w:r>
        <w:rPr>
          <w:rFonts w:hint="eastAsia"/>
          <w:lang w:eastAsia="zh-CN"/>
        </w:rPr>
        <w:t>f</w:t>
      </w:r>
      <w:r>
        <w:t xml:space="preserve">inancial </w:t>
      </w:r>
      <w:r>
        <w:rPr>
          <w:rFonts w:hint="eastAsia"/>
          <w:lang w:eastAsia="zh-CN"/>
        </w:rPr>
        <w:t>h</w:t>
      </w:r>
      <w:r>
        <w:t xml:space="preserve">edging </w:t>
      </w:r>
      <w:r>
        <w:rPr>
          <w:rFonts w:hint="eastAsia"/>
          <w:lang w:eastAsia="zh-CN"/>
        </w:rPr>
        <w:t>d</w:t>
      </w:r>
      <w:r>
        <w:t xml:space="preserve">ecisions in </w:t>
      </w:r>
      <w:r>
        <w:rPr>
          <w:rFonts w:hint="eastAsia"/>
          <w:lang w:eastAsia="zh-CN"/>
        </w:rPr>
        <w:t>g</w:t>
      </w:r>
      <w:r>
        <w:t xml:space="preserve">lobal </w:t>
      </w:r>
      <w:r>
        <w:rPr>
          <w:rFonts w:hint="eastAsia"/>
          <w:lang w:eastAsia="zh-CN"/>
        </w:rPr>
        <w:t>m</w:t>
      </w:r>
      <w:r w:rsidRPr="00CB6536">
        <w:t>arkets. O</w:t>
      </w:r>
      <w:r w:rsidRPr="00CB6536">
        <w:rPr>
          <w:i/>
        </w:rPr>
        <w:t>perations Research</w:t>
      </w:r>
      <w:r w:rsidRPr="00CB6536">
        <w:t xml:space="preserve"> 55 (3) 470-489.</w:t>
      </w:r>
    </w:p>
    <w:p w:rsidR="00A70090" w:rsidRPr="00CB6536" w:rsidRDefault="00A70090" w:rsidP="00A70090">
      <w:pPr>
        <w:spacing w:line="360" w:lineRule="auto"/>
        <w:ind w:left="450" w:hanging="450"/>
        <w:jc w:val="both"/>
        <w:rPr>
          <w:i/>
          <w:lang w:eastAsia="zh-CN"/>
        </w:rPr>
      </w:pPr>
      <w:r w:rsidRPr="00CB6536">
        <w:rPr>
          <w:lang w:eastAsia="zh-CN"/>
        </w:rPr>
        <w:lastRenderedPageBreak/>
        <w:t>[</w:t>
      </w:r>
      <w:r>
        <w:rPr>
          <w:rFonts w:hint="eastAsia"/>
          <w:lang w:eastAsia="zh-CN"/>
        </w:rPr>
        <w:t>19</w:t>
      </w:r>
      <w:r w:rsidRPr="00CB6536">
        <w:rPr>
          <w:lang w:eastAsia="zh-CN"/>
        </w:rPr>
        <w:t xml:space="preserve">] </w:t>
      </w:r>
      <w:r w:rsidRPr="00CB6536">
        <w:t>K</w:t>
      </w:r>
      <w:r>
        <w:rPr>
          <w:rFonts w:hint="eastAsia"/>
          <w:lang w:eastAsia="zh-CN"/>
        </w:rPr>
        <w:t>ouvelis</w:t>
      </w:r>
      <w:r w:rsidRPr="00CB6536">
        <w:t xml:space="preserve"> P</w:t>
      </w:r>
      <w:r w:rsidRPr="00CB6536">
        <w:rPr>
          <w:lang w:eastAsia="zh-CN"/>
        </w:rPr>
        <w:t>.,</w:t>
      </w:r>
      <w:r w:rsidRPr="00CB6536">
        <w:t xml:space="preserve"> Z</w:t>
      </w:r>
      <w:r>
        <w:rPr>
          <w:rFonts w:hint="eastAsia"/>
          <w:lang w:eastAsia="zh-CN"/>
        </w:rPr>
        <w:t>.</w:t>
      </w:r>
      <w:r w:rsidRPr="00CB6536">
        <w:t xml:space="preserve"> P</w:t>
      </w:r>
      <w:r>
        <w:rPr>
          <w:rFonts w:hint="eastAsia"/>
          <w:lang w:eastAsia="zh-CN"/>
        </w:rPr>
        <w:t>ang</w:t>
      </w:r>
      <w:r w:rsidRPr="00CB6536">
        <w:t xml:space="preserve"> </w:t>
      </w:r>
      <w:r w:rsidRPr="00CB6536">
        <w:rPr>
          <w:lang w:eastAsia="zh-CN"/>
        </w:rPr>
        <w:t>and Q</w:t>
      </w:r>
      <w:r>
        <w:rPr>
          <w:rFonts w:hint="eastAsia"/>
          <w:lang w:eastAsia="zh-CN"/>
        </w:rPr>
        <w:t>.</w:t>
      </w:r>
      <w:r w:rsidRPr="00CB6536">
        <w:rPr>
          <w:lang w:eastAsia="zh-CN"/>
        </w:rPr>
        <w:t xml:space="preserve"> D</w:t>
      </w:r>
      <w:r>
        <w:rPr>
          <w:rFonts w:hint="eastAsia"/>
          <w:lang w:eastAsia="zh-CN"/>
        </w:rPr>
        <w:t>ing</w:t>
      </w:r>
      <w:r w:rsidRPr="00CB6536">
        <w:rPr>
          <w:lang w:eastAsia="zh-CN"/>
        </w:rPr>
        <w:t xml:space="preserve">. </w:t>
      </w:r>
      <w:r>
        <w:t xml:space="preserve">Dynamic </w:t>
      </w:r>
      <w:r>
        <w:rPr>
          <w:rFonts w:hint="eastAsia"/>
          <w:lang w:eastAsia="zh-CN"/>
        </w:rPr>
        <w:t>i</w:t>
      </w:r>
      <w:r>
        <w:t xml:space="preserve">nventory and </w:t>
      </w:r>
      <w:r>
        <w:rPr>
          <w:rFonts w:hint="eastAsia"/>
          <w:lang w:eastAsia="zh-CN"/>
        </w:rPr>
        <w:t>f</w:t>
      </w:r>
      <w:r>
        <w:t xml:space="preserve">inancial </w:t>
      </w:r>
      <w:r>
        <w:rPr>
          <w:rFonts w:hint="eastAsia"/>
          <w:lang w:eastAsia="zh-CN"/>
        </w:rPr>
        <w:t>h</w:t>
      </w:r>
      <w:r>
        <w:t xml:space="preserve">edging </w:t>
      </w:r>
      <w:r>
        <w:rPr>
          <w:rFonts w:hint="eastAsia"/>
          <w:lang w:eastAsia="zh-CN"/>
        </w:rPr>
        <w:t>d</w:t>
      </w:r>
      <w:r>
        <w:t xml:space="preserve">ecisions for </w:t>
      </w:r>
      <w:r>
        <w:rPr>
          <w:rFonts w:hint="eastAsia"/>
          <w:lang w:eastAsia="zh-CN"/>
        </w:rPr>
        <w:t>s</w:t>
      </w:r>
      <w:r>
        <w:t xml:space="preserve">torable </w:t>
      </w:r>
      <w:r>
        <w:rPr>
          <w:rFonts w:hint="eastAsia"/>
          <w:lang w:eastAsia="zh-CN"/>
        </w:rPr>
        <w:t>c</w:t>
      </w:r>
      <w:r w:rsidRPr="00CB6536">
        <w:t>ommodities</w:t>
      </w:r>
      <w:r w:rsidRPr="00CB6536">
        <w:rPr>
          <w:lang w:eastAsia="zh-CN"/>
        </w:rPr>
        <w:t>.</w:t>
      </w:r>
      <w:r w:rsidRPr="00CB6536">
        <w:t xml:space="preserve"> </w:t>
      </w:r>
      <w:r w:rsidRPr="00CB6536">
        <w:rPr>
          <w:i/>
        </w:rPr>
        <w:t>Working Paper</w:t>
      </w:r>
      <w:r w:rsidRPr="00CB6536">
        <w:rPr>
          <w:i/>
          <w:lang w:eastAsia="zh-CN"/>
        </w:rPr>
        <w:t>.</w:t>
      </w:r>
    </w:p>
    <w:p w:rsidR="00A70090" w:rsidRPr="00CB6536" w:rsidRDefault="00A70090" w:rsidP="00A70090">
      <w:pPr>
        <w:spacing w:line="360" w:lineRule="auto"/>
        <w:ind w:left="450" w:hanging="450"/>
        <w:jc w:val="both"/>
        <w:rPr>
          <w:lang w:eastAsia="zh-CN"/>
        </w:rPr>
      </w:pPr>
      <w:r>
        <w:rPr>
          <w:lang w:eastAsia="zh-CN"/>
        </w:rPr>
        <w:t>[2</w:t>
      </w:r>
      <w:r>
        <w:rPr>
          <w:rFonts w:hint="eastAsia"/>
          <w:lang w:eastAsia="zh-CN"/>
        </w:rPr>
        <w:t>0</w:t>
      </w:r>
      <w:r w:rsidRPr="00CB6536">
        <w:rPr>
          <w:lang w:eastAsia="zh-CN"/>
        </w:rPr>
        <w:t>] Chen X., M. Sim, D. Simchi-Levi</w:t>
      </w:r>
      <w:r>
        <w:rPr>
          <w:rFonts w:hint="eastAsia"/>
          <w:lang w:eastAsia="zh-CN"/>
        </w:rPr>
        <w:t xml:space="preserve"> and</w:t>
      </w:r>
      <w:r w:rsidRPr="00CB6536">
        <w:rPr>
          <w:lang w:eastAsia="zh-CN"/>
        </w:rPr>
        <w:t xml:space="preserve"> P. Sun, 2007. Risk aversion in inventory management. </w:t>
      </w:r>
      <w:r w:rsidRPr="00CB6536">
        <w:rPr>
          <w:i/>
        </w:rPr>
        <w:t>Operations Research</w:t>
      </w:r>
      <w:r w:rsidRPr="00CB6536">
        <w:rPr>
          <w:i/>
          <w:iCs/>
          <w:lang w:eastAsia="zh-CN"/>
        </w:rPr>
        <w:t xml:space="preserve"> </w:t>
      </w:r>
      <w:r w:rsidRPr="00D90DEC">
        <w:rPr>
          <w:b/>
          <w:bCs/>
          <w:lang w:eastAsia="zh-CN"/>
        </w:rPr>
        <w:t>55</w:t>
      </w:r>
      <w:r>
        <w:rPr>
          <w:rFonts w:hint="eastAsia"/>
          <w:b/>
          <w:bCs/>
          <w:lang w:eastAsia="zh-CN"/>
        </w:rPr>
        <w:t xml:space="preserve"> </w:t>
      </w:r>
      <w:r w:rsidRPr="00CB6536">
        <w:rPr>
          <w:lang w:eastAsia="zh-CN"/>
        </w:rPr>
        <w:t>(5) 828–842.</w:t>
      </w:r>
    </w:p>
    <w:p w:rsidR="00A70090" w:rsidRDefault="00A70090" w:rsidP="00A70090">
      <w:pPr>
        <w:spacing w:line="360" w:lineRule="auto"/>
        <w:ind w:left="450" w:hanging="450"/>
        <w:jc w:val="both"/>
        <w:rPr>
          <w:rFonts w:hint="eastAsia"/>
          <w:lang w:eastAsia="zh-CN"/>
        </w:rPr>
      </w:pPr>
      <w:r>
        <w:rPr>
          <w:lang w:eastAsia="zh-CN"/>
        </w:rPr>
        <w:t>[2</w:t>
      </w:r>
      <w:r>
        <w:rPr>
          <w:rFonts w:hint="eastAsia"/>
          <w:lang w:eastAsia="zh-CN"/>
        </w:rPr>
        <w:t>1</w:t>
      </w:r>
      <w:r w:rsidRPr="00CB6536">
        <w:rPr>
          <w:lang w:eastAsia="zh-CN"/>
        </w:rPr>
        <w:t xml:space="preserve">] </w:t>
      </w:r>
      <w:r w:rsidRPr="00CB6536">
        <w:t>WEN</w:t>
      </w:r>
      <w:r w:rsidRPr="00CB6536">
        <w:rPr>
          <w:lang w:eastAsia="zh-CN"/>
        </w:rPr>
        <w:t xml:space="preserve"> Yuan, Qing DING</w:t>
      </w:r>
      <w:r w:rsidRPr="00CB6536">
        <w:t xml:space="preserve"> and Jian CHEN</w:t>
      </w:r>
      <w:r w:rsidRPr="00CB6536">
        <w:rPr>
          <w:lang w:eastAsia="zh-CN"/>
        </w:rPr>
        <w:t>, 2014.</w:t>
      </w:r>
      <w:r w:rsidRPr="00CB6536">
        <w:t xml:space="preserve"> </w:t>
      </w:r>
      <w:r>
        <w:t xml:space="preserve">Financial </w:t>
      </w:r>
      <w:r>
        <w:rPr>
          <w:rFonts w:hint="eastAsia"/>
          <w:lang w:eastAsia="zh-CN"/>
        </w:rPr>
        <w:t>h</w:t>
      </w:r>
      <w:r>
        <w:t xml:space="preserve">edging </w:t>
      </w:r>
      <w:r>
        <w:rPr>
          <w:rFonts w:hint="eastAsia"/>
          <w:lang w:eastAsia="zh-CN"/>
        </w:rPr>
        <w:t>d</w:t>
      </w:r>
      <w:r>
        <w:t xml:space="preserve">ecision on </w:t>
      </w:r>
      <w:r>
        <w:rPr>
          <w:rFonts w:hint="eastAsia"/>
          <w:lang w:eastAsia="zh-CN"/>
        </w:rPr>
        <w:t>p</w:t>
      </w:r>
      <w:r>
        <w:t xml:space="preserve">rocurement </w:t>
      </w:r>
      <w:r>
        <w:rPr>
          <w:rFonts w:hint="eastAsia"/>
          <w:lang w:eastAsia="zh-CN"/>
        </w:rPr>
        <w:t>r</w:t>
      </w:r>
      <w:r>
        <w:t xml:space="preserve">isk for </w:t>
      </w:r>
      <w:r>
        <w:rPr>
          <w:rFonts w:hint="eastAsia"/>
          <w:lang w:eastAsia="zh-CN"/>
        </w:rPr>
        <w:t>n</w:t>
      </w:r>
      <w:r>
        <w:t xml:space="preserve">ewsvendor </w:t>
      </w:r>
      <w:r>
        <w:rPr>
          <w:rFonts w:hint="eastAsia"/>
          <w:lang w:eastAsia="zh-CN"/>
        </w:rPr>
        <w:t>m</w:t>
      </w:r>
      <w:r>
        <w:t xml:space="preserve">odel with Value-at-Risk </w:t>
      </w:r>
      <w:r>
        <w:rPr>
          <w:rFonts w:hint="eastAsia"/>
          <w:lang w:eastAsia="zh-CN"/>
        </w:rPr>
        <w:t>c</w:t>
      </w:r>
      <w:r w:rsidRPr="00CB6536">
        <w:t>onstraint</w:t>
      </w:r>
      <w:r w:rsidRPr="00CB6536">
        <w:rPr>
          <w:lang w:eastAsia="zh-CN"/>
        </w:rPr>
        <w:t xml:space="preserve">. </w:t>
      </w:r>
      <w:r w:rsidRPr="00A227F4">
        <w:rPr>
          <w:i/>
          <w:lang w:eastAsia="zh-CN"/>
        </w:rPr>
        <w:t>Working Paper</w:t>
      </w:r>
      <w:r w:rsidRPr="00CB6536">
        <w:rPr>
          <w:lang w:eastAsia="zh-CN"/>
        </w:rPr>
        <w:t>.</w:t>
      </w:r>
    </w:p>
    <w:p w:rsidR="00A70090" w:rsidRDefault="00A70090" w:rsidP="00A70090">
      <w:pPr>
        <w:spacing w:line="360" w:lineRule="auto"/>
        <w:ind w:left="450" w:hanging="450"/>
        <w:jc w:val="both"/>
      </w:pPr>
      <w:r>
        <w:t>[2</w:t>
      </w:r>
      <w:r>
        <w:rPr>
          <w:rFonts w:hint="eastAsia"/>
          <w:lang w:eastAsia="zh-CN"/>
        </w:rPr>
        <w:t>2</w:t>
      </w:r>
      <w:r w:rsidRPr="001F5BC9">
        <w:t xml:space="preserve">] </w:t>
      </w:r>
      <w:r>
        <w:t xml:space="preserve">Ding Qing, </w:t>
      </w:r>
      <w:r w:rsidRPr="001F5BC9">
        <w:t xml:space="preserve">Brain Rodrigues </w:t>
      </w:r>
      <w:r>
        <w:t xml:space="preserve">and Wu Kekun, 2009. The risk-averse auction in financing shipping procurement. </w:t>
      </w:r>
      <w:r w:rsidRPr="00AF6B52">
        <w:rPr>
          <w:i/>
        </w:rPr>
        <w:t>Working Pape</w:t>
      </w:r>
      <w:r>
        <w:rPr>
          <w:rFonts w:hint="eastAsia"/>
          <w:i/>
          <w:lang w:eastAsia="zh-CN"/>
        </w:rPr>
        <w:t>r</w:t>
      </w:r>
      <w:r>
        <w:t>.</w:t>
      </w:r>
    </w:p>
    <w:p w:rsidR="00A70090" w:rsidRPr="0097176D" w:rsidRDefault="00A70090" w:rsidP="00A70090">
      <w:pPr>
        <w:spacing w:line="360" w:lineRule="auto"/>
        <w:ind w:left="450" w:hanging="450"/>
        <w:jc w:val="both"/>
      </w:pPr>
      <w:r>
        <w:rPr>
          <w:rFonts w:hint="eastAsia"/>
          <w:lang w:eastAsia="zh-CN"/>
        </w:rPr>
        <w:t xml:space="preserve">[23] </w:t>
      </w:r>
      <w:r w:rsidRPr="0097176D">
        <w:t xml:space="preserve">Ding, D. 2007. “A Note on “Prices </w:t>
      </w:r>
      <w:r>
        <w:t>and the Winner’s Curse”</w:t>
      </w:r>
      <w:r w:rsidRPr="0097176D">
        <w:t>,</w:t>
      </w:r>
      <w:r>
        <w:t xml:space="preserve"> </w:t>
      </w:r>
      <w:r w:rsidRPr="00D90DEC">
        <w:rPr>
          <w:i/>
        </w:rPr>
        <w:t>Working Paper</w:t>
      </w:r>
      <w:r w:rsidRPr="0097176D">
        <w:t>.</w:t>
      </w:r>
    </w:p>
    <w:p w:rsidR="00A70090" w:rsidRPr="00A70090" w:rsidRDefault="00A70090" w:rsidP="00A70090">
      <w:pPr>
        <w:jc w:val="both"/>
        <w:rPr>
          <w:rFonts w:hint="eastAsia"/>
          <w:b/>
          <w:caps/>
          <w:lang w:eastAsia="zh-CN"/>
        </w:rPr>
      </w:pPr>
    </w:p>
    <w:p w:rsidR="00A70090" w:rsidRDefault="00A70090" w:rsidP="00A70090">
      <w:pPr>
        <w:jc w:val="both"/>
        <w:rPr>
          <w:rFonts w:hint="eastAsia"/>
          <w:b/>
          <w:caps/>
          <w:lang w:eastAsia="zh-CN"/>
        </w:rPr>
      </w:pPr>
    </w:p>
    <w:p w:rsidR="00A70090" w:rsidRPr="009B3CDC" w:rsidRDefault="00A70090" w:rsidP="00A70090">
      <w:pPr>
        <w:jc w:val="both"/>
        <w:rPr>
          <w:rFonts w:hint="eastAsia"/>
          <w:b/>
          <w:caps/>
          <w:lang w:eastAsia="zh-CN"/>
        </w:rPr>
      </w:pPr>
    </w:p>
    <w:p w:rsidR="00A70090" w:rsidRDefault="00A70090" w:rsidP="00A70090">
      <w:pPr>
        <w:jc w:val="both"/>
        <w:rPr>
          <w:rFonts w:hint="eastAsia"/>
          <w:b/>
          <w:caps/>
          <w:lang w:eastAsia="zh-CN"/>
        </w:rPr>
      </w:pPr>
    </w:p>
    <w:p w:rsidR="00A70090" w:rsidRPr="00C1127F" w:rsidRDefault="00A70090" w:rsidP="00A70090">
      <w:pPr>
        <w:rPr>
          <w:rFonts w:hint="eastAsia"/>
          <w:b/>
          <w:sz w:val="28"/>
          <w:szCs w:val="28"/>
        </w:rPr>
      </w:pPr>
      <w:r w:rsidRPr="00C1127F">
        <w:rPr>
          <w:rFonts w:hint="eastAsia"/>
          <w:b/>
          <w:sz w:val="28"/>
          <w:szCs w:val="28"/>
        </w:rPr>
        <w:t>课程安排</w:t>
      </w:r>
    </w:p>
    <w:p w:rsidR="00A70090" w:rsidRPr="00CB6536" w:rsidRDefault="00A70090" w:rsidP="00A7009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  <w:gridCol w:w="6211"/>
        <w:gridCol w:w="2683"/>
      </w:tblGrid>
      <w:tr w:rsidR="00A70090" w:rsidRPr="00CB6536" w:rsidTr="004C3161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90" w:rsidRDefault="00A70090" w:rsidP="004C3161">
            <w:pPr>
              <w:jc w:val="both"/>
              <w:rPr>
                <w:rFonts w:hint="eastAsia"/>
                <w:b/>
                <w:bCs/>
                <w:spacing w:val="-2"/>
                <w:lang w:val="en-GB" w:eastAsia="zh-CN"/>
              </w:rPr>
            </w:pPr>
            <w:r>
              <w:rPr>
                <w:rFonts w:hint="eastAsia"/>
                <w:b/>
                <w:bCs/>
                <w:spacing w:val="-2"/>
                <w:lang w:val="en-GB" w:eastAsia="zh-CN"/>
              </w:rPr>
              <w:t>时间</w:t>
            </w:r>
          </w:p>
          <w:p w:rsidR="00A70090" w:rsidRPr="00CB6536" w:rsidRDefault="00A70090" w:rsidP="004C3161"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lang w:val="en-GB" w:eastAsia="zh-CN"/>
              </w:rPr>
              <w:t>（周）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90" w:rsidRPr="00CB6536" w:rsidRDefault="00A70090" w:rsidP="004C3161"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主题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90" w:rsidRPr="00CB6536" w:rsidRDefault="00A70090" w:rsidP="004C3161">
            <w:pPr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演讲人员</w:t>
            </w:r>
          </w:p>
        </w:tc>
      </w:tr>
      <w:tr w:rsidR="00A70090" w:rsidRPr="00CB6536" w:rsidTr="004C3161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90" w:rsidRPr="00CB6536" w:rsidRDefault="00A70090" w:rsidP="004C3161">
            <w:pPr>
              <w:jc w:val="both"/>
            </w:pPr>
          </w:p>
          <w:p w:rsidR="00A70090" w:rsidRPr="00CB6536" w:rsidRDefault="00A70090" w:rsidP="004C3161">
            <w:pPr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</w:t>
            </w:r>
          </w:p>
          <w:p w:rsidR="00A70090" w:rsidRDefault="00A70090" w:rsidP="004C3161">
            <w:pPr>
              <w:jc w:val="both"/>
              <w:rPr>
                <w:rFonts w:hint="eastAsia"/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rFonts w:hint="eastAsia"/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</w:p>
          <w:p w:rsidR="00A70090" w:rsidRDefault="00A70090" w:rsidP="004C3161">
            <w:pPr>
              <w:jc w:val="both"/>
              <w:rPr>
                <w:rFonts w:hint="eastAsia"/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4</w:t>
            </w:r>
          </w:p>
          <w:p w:rsidR="00A70090" w:rsidRPr="00CB6536" w:rsidRDefault="00A70090" w:rsidP="004C3161">
            <w:pPr>
              <w:jc w:val="both"/>
            </w:pP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</w:p>
          <w:p w:rsidR="00A70090" w:rsidRDefault="00A70090" w:rsidP="004C3161">
            <w:pPr>
              <w:jc w:val="both"/>
              <w:rPr>
                <w:rFonts w:hint="eastAsia"/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5</w:t>
            </w:r>
          </w:p>
          <w:p w:rsidR="00A70090" w:rsidRPr="00CB6536" w:rsidRDefault="00A70090" w:rsidP="004C3161">
            <w:pPr>
              <w:jc w:val="both"/>
            </w:pPr>
          </w:p>
          <w:p w:rsidR="00A70090" w:rsidRPr="00CB6536" w:rsidRDefault="00A70090" w:rsidP="004C3161">
            <w:pPr>
              <w:jc w:val="both"/>
            </w:pP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  <w:p w:rsidR="00A70090" w:rsidRDefault="00A70090" w:rsidP="004C3161">
            <w:pPr>
              <w:jc w:val="both"/>
              <w:rPr>
                <w:rFonts w:hint="eastAsia"/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rFonts w:hint="eastAsia"/>
                <w:lang w:eastAsia="zh-CN"/>
              </w:rPr>
            </w:pPr>
          </w:p>
          <w:p w:rsidR="00A70090" w:rsidRPr="00CB6536" w:rsidRDefault="00A70090" w:rsidP="004C3161">
            <w:pPr>
              <w:jc w:val="both"/>
            </w:pPr>
            <w:r>
              <w:rPr>
                <w:lang w:eastAsia="zh-CN"/>
              </w:rPr>
              <w:t>7</w:t>
            </w: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8</w:t>
            </w:r>
          </w:p>
          <w:p w:rsidR="00A70090" w:rsidRPr="00CB6536" w:rsidRDefault="00A70090" w:rsidP="004C3161">
            <w:pPr>
              <w:jc w:val="both"/>
            </w:pPr>
          </w:p>
          <w:p w:rsidR="00A70090" w:rsidRPr="00CB6536" w:rsidRDefault="00A70090" w:rsidP="004C3161">
            <w:pPr>
              <w:jc w:val="both"/>
            </w:pPr>
          </w:p>
          <w:p w:rsidR="00A70090" w:rsidRDefault="00A70090" w:rsidP="004C3161">
            <w:pPr>
              <w:jc w:val="both"/>
              <w:rPr>
                <w:rFonts w:hint="eastAsia"/>
                <w:lang w:eastAsia="zh-CN"/>
              </w:rPr>
            </w:pPr>
          </w:p>
          <w:p w:rsidR="00A70090" w:rsidRPr="00CB6536" w:rsidRDefault="00A70090" w:rsidP="004C3161">
            <w:pPr>
              <w:jc w:val="both"/>
            </w:pPr>
            <w:r>
              <w:rPr>
                <w:lang w:eastAsia="zh-CN"/>
              </w:rPr>
              <w:t>9</w:t>
            </w: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</w:t>
            </w: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</w:p>
          <w:p w:rsidR="00A70090" w:rsidRDefault="00A70090" w:rsidP="004C3161">
            <w:pPr>
              <w:jc w:val="both"/>
              <w:rPr>
                <w:rFonts w:hint="eastAsia"/>
                <w:lang w:eastAsia="zh-CN"/>
              </w:rPr>
            </w:pPr>
          </w:p>
          <w:p w:rsidR="00A70090" w:rsidRPr="00CB6536" w:rsidRDefault="00A70090" w:rsidP="004C3161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/>
              </w:rPr>
            </w:pP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 w:rsidRPr="00997B83">
              <w:rPr>
                <w:sz w:val="22"/>
                <w:szCs w:val="22"/>
                <w:lang w:val="en-GB"/>
              </w:rPr>
              <w:t xml:space="preserve">Introduction </w:t>
            </w:r>
            <w:r>
              <w:rPr>
                <w:sz w:val="22"/>
                <w:szCs w:val="22"/>
                <w:lang w:val="en-GB"/>
              </w:rPr>
              <w:t>T</w:t>
            </w:r>
            <w:r w:rsidRPr="00997B83">
              <w:rPr>
                <w:sz w:val="22"/>
                <w:szCs w:val="22"/>
                <w:lang w:val="en-GB"/>
              </w:rPr>
              <w:t xml:space="preserve">o </w:t>
            </w:r>
            <w:r>
              <w:rPr>
                <w:sz w:val="22"/>
                <w:szCs w:val="22"/>
                <w:lang w:val="en-GB"/>
              </w:rPr>
              <w:t>Revenue Management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rPr>
                <w:rFonts w:hint="eastAsia"/>
                <w:lang w:val="en-GB" w:eastAsia="zh-CN"/>
              </w:rPr>
            </w:pPr>
            <w:r w:rsidRPr="001F5BC9">
              <w:t>Revenue management: Research overview and prospects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rPr>
                <w:rFonts w:hint="eastAsia"/>
                <w:lang w:val="en-GB" w:eastAsia="zh-CN"/>
              </w:rPr>
            </w:pP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rPr>
                <w:lang w:val="en-GB" w:eastAsia="zh-CN"/>
              </w:rPr>
            </w:pPr>
            <w:r w:rsidRPr="00CB6536">
              <w:rPr>
                <w:lang w:val="en-GB"/>
              </w:rPr>
              <w:t>Dynamic Pricing For Single-Leg Flight Problem</w:t>
            </w:r>
          </w:p>
          <w:p w:rsidR="00A70090" w:rsidRPr="00346DBC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>
              <w:rPr>
                <w:lang w:val="en-GB"/>
              </w:rPr>
              <w:t xml:space="preserve">Revenue Management </w:t>
            </w:r>
            <w:r>
              <w:rPr>
                <w:lang w:val="en-GB" w:eastAsia="zh-CN"/>
              </w:rPr>
              <w:t>W</w:t>
            </w:r>
            <w:r w:rsidRPr="00CB6536">
              <w:rPr>
                <w:lang w:val="en-GB"/>
              </w:rPr>
              <w:t>ith</w:t>
            </w:r>
            <w:r>
              <w:rPr>
                <w:lang w:val="en-GB"/>
              </w:rPr>
              <w:t xml:space="preserve"> Multiple Predetermined Prices </w:t>
            </w:r>
          </w:p>
          <w:p w:rsidR="00A70090" w:rsidRPr="007E5E1E" w:rsidRDefault="00A70090" w:rsidP="004C3161">
            <w:pPr>
              <w:rPr>
                <w:lang w:val="en-GB" w:eastAsia="zh-CN"/>
              </w:rPr>
            </w:pPr>
          </w:p>
          <w:p w:rsidR="00A70090" w:rsidRDefault="00A70090" w:rsidP="004C3161">
            <w:pPr>
              <w:rPr>
                <w:rFonts w:hint="eastAsia"/>
                <w:lang w:val="en-GB" w:eastAsia="zh-CN"/>
              </w:rPr>
            </w:pPr>
            <w:r w:rsidRPr="00CB6536">
              <w:rPr>
                <w:lang w:val="en-GB"/>
              </w:rPr>
              <w:t xml:space="preserve">Dynamic Bid Prices </w:t>
            </w:r>
            <w:r>
              <w:rPr>
                <w:rFonts w:hint="eastAsia"/>
                <w:lang w:val="en-GB" w:eastAsia="zh-CN"/>
              </w:rPr>
              <w:t>I</w:t>
            </w:r>
            <w:r w:rsidRPr="00CB6536">
              <w:rPr>
                <w:lang w:val="en-GB"/>
              </w:rPr>
              <w:t xml:space="preserve">n Revenue Management 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rPr>
                <w:lang w:val="en-GB" w:eastAsia="zh-CN"/>
              </w:rPr>
            </w:pPr>
            <w:r w:rsidRPr="00CB6536">
              <w:rPr>
                <w:lang w:val="en-GB"/>
              </w:rPr>
              <w:t xml:space="preserve">Dynamic Pricing Policy For Hotel Management With Multiple-Day Stay 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eastAsia="zh-CN"/>
              </w:rPr>
            </w:pP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>
              <w:rPr>
                <w:color w:val="000000"/>
                <w:lang w:eastAsia="zh-CN"/>
              </w:rPr>
              <w:t xml:space="preserve">Revenue </w:t>
            </w:r>
            <w:r>
              <w:rPr>
                <w:rFonts w:hint="eastAsia"/>
                <w:color w:val="000000"/>
                <w:lang w:eastAsia="zh-CN"/>
              </w:rPr>
              <w:t>M</w:t>
            </w:r>
            <w:r>
              <w:rPr>
                <w:color w:val="000000"/>
                <w:lang w:eastAsia="zh-CN"/>
              </w:rPr>
              <w:t xml:space="preserve">anagement </w:t>
            </w:r>
            <w:r>
              <w:rPr>
                <w:rFonts w:hint="eastAsia"/>
                <w:color w:val="000000"/>
                <w:lang w:eastAsia="zh-CN"/>
              </w:rPr>
              <w:t>W</w:t>
            </w:r>
            <w:r>
              <w:rPr>
                <w:color w:val="000000"/>
                <w:lang w:eastAsia="zh-CN"/>
              </w:rPr>
              <w:t xml:space="preserve">ith </w:t>
            </w:r>
            <w:r>
              <w:rPr>
                <w:rFonts w:hint="eastAsia"/>
                <w:color w:val="000000"/>
                <w:lang w:eastAsia="zh-CN"/>
              </w:rPr>
              <w:t>P</w:t>
            </w:r>
            <w:r>
              <w:rPr>
                <w:color w:val="000000"/>
                <w:lang w:eastAsia="zh-CN"/>
              </w:rPr>
              <w:t xml:space="preserve">artially </w:t>
            </w:r>
            <w:r>
              <w:rPr>
                <w:rFonts w:hint="eastAsia"/>
                <w:color w:val="000000"/>
                <w:lang w:eastAsia="zh-CN"/>
              </w:rPr>
              <w:t>R</w:t>
            </w:r>
            <w:r>
              <w:rPr>
                <w:color w:val="000000"/>
                <w:lang w:eastAsia="zh-CN"/>
              </w:rPr>
              <w:t xml:space="preserve">efundable </w:t>
            </w:r>
            <w:r>
              <w:rPr>
                <w:rFonts w:hint="eastAsia"/>
                <w:color w:val="000000"/>
                <w:lang w:eastAsia="zh-CN"/>
              </w:rPr>
              <w:t>F</w:t>
            </w:r>
            <w:r w:rsidRPr="00CB6536">
              <w:rPr>
                <w:color w:val="000000"/>
                <w:lang w:eastAsia="zh-CN"/>
              </w:rPr>
              <w:t>ares</w:t>
            </w:r>
          </w:p>
          <w:p w:rsidR="00A70090" w:rsidRPr="00CB6536" w:rsidRDefault="00A70090" w:rsidP="004C3161">
            <w:pPr>
              <w:rPr>
                <w:lang w:val="en-GB" w:eastAsia="zh-CN"/>
              </w:rPr>
            </w:pPr>
            <w:r w:rsidRPr="00CB6536">
              <w:rPr>
                <w:lang w:val="en-GB"/>
              </w:rPr>
              <w:t>Flexible Payment Scheme</w:t>
            </w:r>
            <w:r w:rsidRPr="00CB6536">
              <w:rPr>
                <w:lang w:val="en-GB" w:eastAsia="zh-CN"/>
              </w:rPr>
              <w:t xml:space="preserve"> in Airline &amp; Hotel Business</w:t>
            </w:r>
          </w:p>
          <w:p w:rsidR="00A70090" w:rsidRPr="00CB6536" w:rsidRDefault="00A70090" w:rsidP="004C3161">
            <w:pPr>
              <w:rPr>
                <w:lang w:val="en-GB" w:eastAsia="zh-CN"/>
              </w:rPr>
            </w:pP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eastAsia="zh-CN"/>
              </w:rPr>
            </w:pPr>
            <w:r w:rsidRPr="00CB6536">
              <w:t>Inventory Rationing</w:t>
            </w:r>
            <w:r>
              <w:rPr>
                <w:rFonts w:hint="eastAsia"/>
                <w:lang w:eastAsia="zh-CN"/>
              </w:rPr>
              <w:t xml:space="preserve"> </w:t>
            </w:r>
            <w:r w:rsidRPr="00CB6536">
              <w:t>For Multiple Customer Classes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Periodic Review and Continuous Review</w:t>
            </w:r>
          </w:p>
          <w:p w:rsidR="00A70090" w:rsidRDefault="00A70090" w:rsidP="004C3161">
            <w:pPr>
              <w:rPr>
                <w:rFonts w:hint="eastAsia"/>
                <w:lang w:val="en-GB" w:eastAsia="zh-CN"/>
              </w:rPr>
            </w:pPr>
          </w:p>
          <w:p w:rsidR="00A70090" w:rsidRDefault="00A70090" w:rsidP="004C3161">
            <w:pPr>
              <w:rPr>
                <w:rFonts w:hint="eastAsia"/>
                <w:lang w:val="en-GB" w:eastAsia="zh-CN"/>
              </w:rPr>
            </w:pPr>
            <w:r w:rsidRPr="00657A99">
              <w:rPr>
                <w:lang w:val="en-GB"/>
              </w:rPr>
              <w:t>Pricing and Capacity Rationing For Rentals Business</w:t>
            </w:r>
            <w:r>
              <w:rPr>
                <w:rFonts w:hint="eastAsia"/>
                <w:lang w:val="en-GB" w:eastAsia="zh-CN"/>
              </w:rPr>
              <w:t xml:space="preserve"> </w:t>
            </w:r>
          </w:p>
          <w:p w:rsidR="00A70090" w:rsidRPr="00CB6536" w:rsidRDefault="00A70090" w:rsidP="004C3161">
            <w:pPr>
              <w:rPr>
                <w:lang w:val="en-GB"/>
              </w:rPr>
            </w:pPr>
            <w:r w:rsidRPr="00CB6536">
              <w:rPr>
                <w:lang w:val="en-GB"/>
              </w:rPr>
              <w:t>Aircraft Leasing Business Management</w:t>
            </w:r>
          </w:p>
          <w:p w:rsidR="00A70090" w:rsidRDefault="00A70090" w:rsidP="004C3161">
            <w:pPr>
              <w:rPr>
                <w:rFonts w:hint="eastAsia"/>
                <w:lang w:val="en-GB" w:eastAsia="zh-CN"/>
              </w:rPr>
            </w:pP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</w:pPr>
            <w:r w:rsidRPr="00CB6536">
              <w:t xml:space="preserve">Pricing for Newsvendor Model </w:t>
            </w:r>
          </w:p>
          <w:p w:rsidR="00A70090" w:rsidRPr="00CB6536" w:rsidRDefault="00A70090" w:rsidP="004C3161">
            <w:pPr>
              <w:rPr>
                <w:lang w:val="en-GB" w:eastAsia="zh-CN"/>
              </w:rPr>
            </w:pPr>
            <w:r w:rsidRPr="00CB6536">
              <w:rPr>
                <w:lang w:val="en-GB"/>
              </w:rPr>
              <w:t>Inventory Pricing In Remanufacturing</w:t>
            </w:r>
            <w:r>
              <w:rPr>
                <w:lang w:val="en-GB"/>
              </w:rPr>
              <w:t xml:space="preserve"> &amp; </w:t>
            </w:r>
            <w:r w:rsidRPr="00CB6536">
              <w:rPr>
                <w:lang w:val="en-GB" w:eastAsia="zh-CN"/>
              </w:rPr>
              <w:t>Dual Channel Business</w:t>
            </w:r>
          </w:p>
          <w:p w:rsidR="00A70090" w:rsidRPr="00114DD2" w:rsidRDefault="00A70090" w:rsidP="004C3161">
            <w:pPr>
              <w:rPr>
                <w:lang w:val="en-GB" w:eastAsia="zh-CN"/>
              </w:rPr>
            </w:pP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</w:pPr>
            <w:r w:rsidRPr="00CB6536">
              <w:t xml:space="preserve">Exchange Rate Uncertainty In Global Markets  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rPr>
                <w:rFonts w:hint="eastAsia"/>
                <w:lang w:eastAsia="zh-CN"/>
              </w:rPr>
            </w:pPr>
            <w:r w:rsidRPr="00CB6536">
              <w:t>Dynamic Inventory and Financial Hedging Decisions for Storable Commodities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rPr>
                <w:lang w:eastAsia="zh-CN"/>
              </w:rPr>
            </w:pPr>
          </w:p>
          <w:p w:rsidR="00A70090" w:rsidRDefault="00A70090" w:rsidP="004C3161">
            <w:pPr>
              <w:rPr>
                <w:rFonts w:hint="eastAsia"/>
                <w:lang w:eastAsia="zh-CN"/>
              </w:rPr>
            </w:pPr>
            <w:r w:rsidRPr="00CB6536">
              <w:rPr>
                <w:lang w:eastAsia="zh-CN"/>
              </w:rPr>
              <w:t>Risk aversion in inventory management</w:t>
            </w:r>
            <w:r w:rsidRPr="00CB6536">
              <w:t xml:space="preserve"> </w:t>
            </w:r>
          </w:p>
          <w:p w:rsidR="00A70090" w:rsidRPr="00CB6536" w:rsidRDefault="00A70090" w:rsidP="004C3161">
            <w:pPr>
              <w:rPr>
                <w:lang w:eastAsia="zh-CN"/>
              </w:rPr>
            </w:pPr>
            <w:r w:rsidRPr="00CB6536">
              <w:t>Risk Management Considering Value-at-Risk Constraint</w:t>
            </w:r>
          </w:p>
          <w:p w:rsidR="00A70090" w:rsidRDefault="00A70090" w:rsidP="004C3161"/>
          <w:p w:rsidR="00A70090" w:rsidRDefault="00A70090" w:rsidP="004C3161">
            <w:pPr>
              <w:rPr>
                <w:rFonts w:hint="eastAsia"/>
                <w:lang w:eastAsia="zh-CN"/>
              </w:rPr>
            </w:pPr>
            <w:r w:rsidRPr="002E2952">
              <w:t>Procurement Financing in Shipping using Auctions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ind w:right="-720"/>
              <w:jc w:val="both"/>
              <w:rPr>
                <w:rFonts w:hint="eastAsia"/>
                <w:lang w:eastAsia="zh-CN"/>
              </w:rPr>
            </w:pPr>
            <w:r w:rsidRPr="00657A99">
              <w:t>Winner’s Curse In Almost Common Value Auctions</w:t>
            </w:r>
          </w:p>
          <w:p w:rsidR="00A70090" w:rsidRPr="00375917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ind w:right="-720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>
              <w:rPr>
                <w:lang w:val="en-GB" w:eastAsia="zh-CN"/>
              </w:rPr>
              <w:lastRenderedPageBreak/>
              <w:t>[</w:t>
            </w:r>
            <w:r>
              <w:rPr>
                <w:rFonts w:hint="eastAsia"/>
                <w:lang w:val="en-GB" w:eastAsia="zh-CN"/>
              </w:rPr>
              <w:t>3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 xml:space="preserve">, Ch. 12&amp;13,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 w:rsidRPr="00CB6536">
              <w:rPr>
                <w:lang w:val="en-GB" w:eastAsia="zh-CN"/>
              </w:rPr>
              <w:t>[</w:t>
            </w:r>
            <w:r>
              <w:rPr>
                <w:rFonts w:hint="eastAsia"/>
                <w:lang w:val="en-GB" w:eastAsia="zh-CN"/>
              </w:rPr>
              <w:t>4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 xml:space="preserve">,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  <w:r w:rsidRPr="00CB6536">
              <w:rPr>
                <w:lang w:val="en-GB" w:eastAsia="zh-CN"/>
              </w:rPr>
              <w:t>[</w:t>
            </w:r>
            <w:r>
              <w:rPr>
                <w:rFonts w:hint="eastAsia"/>
                <w:lang w:val="en-GB" w:eastAsia="zh-CN"/>
              </w:rPr>
              <w:t>5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>李薇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>
              <w:rPr>
                <w:lang w:val="en-GB" w:eastAsia="zh-CN"/>
              </w:rPr>
              <w:t>[</w:t>
            </w:r>
            <w:r>
              <w:rPr>
                <w:rFonts w:hint="eastAsia"/>
                <w:lang w:val="en-GB" w:eastAsia="zh-CN"/>
              </w:rPr>
              <w:t>6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>周品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  <w:r w:rsidRPr="00CB6536">
              <w:rPr>
                <w:lang w:val="en-GB" w:eastAsia="zh-CN"/>
              </w:rPr>
              <w:t>[</w:t>
            </w:r>
            <w:r>
              <w:rPr>
                <w:rFonts w:hint="eastAsia"/>
                <w:lang w:val="en-GB" w:eastAsia="zh-CN"/>
              </w:rPr>
              <w:t>7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>燕慧慧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 w:rsidRPr="00CB6536">
              <w:rPr>
                <w:lang w:val="en-GB" w:eastAsia="zh-CN"/>
              </w:rPr>
              <w:t>[</w:t>
            </w:r>
            <w:r>
              <w:rPr>
                <w:rFonts w:hint="eastAsia"/>
                <w:lang w:val="en-GB" w:eastAsia="zh-CN"/>
              </w:rPr>
              <w:t>8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 xml:space="preserve">,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 w:rsidRPr="00CB6536">
              <w:rPr>
                <w:lang w:val="en-GB" w:eastAsia="zh-CN"/>
              </w:rPr>
              <w:t>[</w:t>
            </w:r>
            <w:r>
              <w:rPr>
                <w:lang w:val="en-GB" w:eastAsia="zh-CN"/>
              </w:rPr>
              <w:t>9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>周泰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  <w:r w:rsidRPr="00CB6536">
              <w:rPr>
                <w:lang w:val="en-GB" w:eastAsia="zh-CN"/>
              </w:rPr>
              <w:t>[1</w:t>
            </w:r>
            <w:r>
              <w:rPr>
                <w:lang w:val="en-GB" w:eastAsia="zh-CN"/>
              </w:rPr>
              <w:t>0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 xml:space="preserve">,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[1</w:t>
            </w:r>
            <w:r>
              <w:rPr>
                <w:lang w:val="en-GB" w:eastAsia="zh-CN"/>
              </w:rPr>
              <w:t>1</w:t>
            </w:r>
            <w:r>
              <w:rPr>
                <w:rFonts w:hint="eastAsia"/>
                <w:lang w:val="en-GB" w:eastAsia="zh-CN"/>
              </w:rPr>
              <w:t xml:space="preserve">],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[1</w:t>
            </w:r>
            <w:r>
              <w:rPr>
                <w:lang w:val="en-GB" w:eastAsia="zh-CN"/>
              </w:rPr>
              <w:t>2</w:t>
            </w:r>
            <w:r>
              <w:rPr>
                <w:rFonts w:hint="eastAsia"/>
                <w:lang w:val="en-GB" w:eastAsia="zh-CN"/>
              </w:rPr>
              <w:t xml:space="preserve">],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  <w:r>
              <w:rPr>
                <w:lang w:val="en-GB" w:eastAsia="zh-CN"/>
              </w:rPr>
              <w:t>[</w:t>
            </w:r>
            <w:r>
              <w:rPr>
                <w:rFonts w:hint="eastAsia"/>
                <w:lang w:val="en-GB" w:eastAsia="zh-CN"/>
              </w:rPr>
              <w:t>1</w:t>
            </w:r>
            <w:r>
              <w:rPr>
                <w:lang w:val="en-GB" w:eastAsia="zh-CN"/>
              </w:rPr>
              <w:t>3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>赵玲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>
              <w:rPr>
                <w:lang w:val="en-GB" w:eastAsia="zh-CN"/>
              </w:rPr>
              <w:t>[14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 xml:space="preserve">,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[</w:t>
            </w:r>
            <w:r>
              <w:rPr>
                <w:lang w:val="en-GB" w:eastAsia="zh-CN"/>
              </w:rPr>
              <w:t>15</w:t>
            </w:r>
            <w:r>
              <w:rPr>
                <w:rFonts w:hint="eastAsia"/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>曾款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[1</w:t>
            </w:r>
            <w:r>
              <w:rPr>
                <w:lang w:val="en-GB" w:eastAsia="zh-CN"/>
              </w:rPr>
              <w:t>6,17</w:t>
            </w:r>
            <w:r>
              <w:rPr>
                <w:rFonts w:hint="eastAsia"/>
                <w:lang w:val="en-GB" w:eastAsia="zh-CN"/>
              </w:rPr>
              <w:t>]</w:t>
            </w:r>
            <w:r>
              <w:rPr>
                <w:lang w:val="en-GB" w:eastAsia="zh-CN"/>
              </w:rPr>
              <w:t>,</w:t>
            </w:r>
            <w:r>
              <w:rPr>
                <w:rFonts w:hint="eastAsia"/>
                <w:lang w:val="en-GB" w:eastAsia="zh-CN"/>
              </w:rPr>
              <w:t xml:space="preserve">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[</w:t>
            </w:r>
            <w:r>
              <w:rPr>
                <w:lang w:val="en-GB" w:eastAsia="zh-CN"/>
              </w:rPr>
              <w:t>18</w:t>
            </w:r>
            <w:r>
              <w:rPr>
                <w:rFonts w:hint="eastAsia"/>
                <w:lang w:val="en-GB" w:eastAsia="zh-CN"/>
              </w:rPr>
              <w:t>]</w:t>
            </w:r>
            <w:r>
              <w:rPr>
                <w:lang w:val="en-GB" w:eastAsia="zh-CN"/>
              </w:rPr>
              <w:t xml:space="preserve">,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[</w:t>
            </w:r>
            <w:r>
              <w:rPr>
                <w:lang w:val="en-GB" w:eastAsia="zh-CN"/>
              </w:rPr>
              <w:t>19</w:t>
            </w:r>
            <w:r>
              <w:rPr>
                <w:rFonts w:hint="eastAsia"/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>苏欣欣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[2</w:t>
            </w:r>
            <w:r>
              <w:rPr>
                <w:lang w:val="en-GB" w:eastAsia="zh-CN"/>
              </w:rPr>
              <w:t>0</w:t>
            </w:r>
            <w:r>
              <w:rPr>
                <w:rFonts w:hint="eastAsia"/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>谭杰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  <w:r w:rsidRPr="00CB6536">
              <w:rPr>
                <w:lang w:val="en-GB" w:eastAsia="zh-CN"/>
              </w:rPr>
              <w:t>[</w:t>
            </w:r>
            <w:r>
              <w:rPr>
                <w:rFonts w:hint="eastAsia"/>
                <w:lang w:val="en-GB" w:eastAsia="zh-CN"/>
              </w:rPr>
              <w:t>2</w:t>
            </w:r>
            <w:r>
              <w:rPr>
                <w:lang w:val="en-GB" w:eastAsia="zh-CN"/>
              </w:rPr>
              <w:t>1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 xml:space="preserve">,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 w:rsidRPr="00CB6536">
              <w:rPr>
                <w:lang w:val="en-GB" w:eastAsia="zh-CN"/>
              </w:rPr>
              <w:t>[</w:t>
            </w:r>
            <w:r>
              <w:rPr>
                <w:rFonts w:hint="eastAsia"/>
                <w:lang w:val="en-GB" w:eastAsia="zh-CN"/>
              </w:rPr>
              <w:t>2</w:t>
            </w:r>
            <w:r>
              <w:rPr>
                <w:lang w:val="en-GB" w:eastAsia="zh-CN"/>
              </w:rPr>
              <w:t>2</w:t>
            </w:r>
            <w:r w:rsidRPr="00CB6536">
              <w:rPr>
                <w:lang w:val="en-GB" w:eastAsia="zh-CN"/>
              </w:rPr>
              <w:t>]</w:t>
            </w:r>
            <w:r>
              <w:rPr>
                <w:rFonts w:hint="eastAsia"/>
                <w:lang w:val="en-GB" w:eastAsia="zh-CN"/>
              </w:rPr>
              <w:t xml:space="preserve">, </w:t>
            </w:r>
            <w:r>
              <w:rPr>
                <w:rFonts w:hint="eastAsia"/>
                <w:lang w:val="en-GB" w:eastAsia="zh-CN"/>
              </w:rPr>
              <w:t>定清</w:t>
            </w:r>
          </w:p>
          <w:p w:rsidR="00A70090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hint="eastAsia"/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[</w:t>
            </w:r>
            <w:r>
              <w:rPr>
                <w:lang w:val="en-GB" w:eastAsia="zh-CN"/>
              </w:rPr>
              <w:t>2</w:t>
            </w:r>
            <w:r>
              <w:rPr>
                <w:rFonts w:hint="eastAsia"/>
                <w:lang w:val="en-GB" w:eastAsia="zh-CN"/>
              </w:rPr>
              <w:t>3]</w:t>
            </w:r>
            <w:r>
              <w:rPr>
                <w:rFonts w:hint="eastAsia"/>
                <w:lang w:val="en-GB" w:eastAsia="zh-CN"/>
              </w:rPr>
              <w:t>胡振涛</w:t>
            </w:r>
          </w:p>
          <w:p w:rsidR="00A70090" w:rsidRPr="00CB6536" w:rsidRDefault="00A70090" w:rsidP="004C3161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lang w:val="en-GB" w:eastAsia="zh-CN"/>
              </w:rPr>
            </w:pPr>
          </w:p>
        </w:tc>
      </w:tr>
    </w:tbl>
    <w:p w:rsidR="00A70090" w:rsidRPr="00657A99" w:rsidRDefault="00A70090" w:rsidP="00A70090">
      <w:pPr>
        <w:tabs>
          <w:tab w:val="left" w:pos="-720"/>
        </w:tabs>
        <w:suppressAutoHyphens/>
        <w:spacing w:line="240" w:lineRule="atLeast"/>
        <w:jc w:val="both"/>
      </w:pPr>
    </w:p>
    <w:p w:rsidR="00A70090" w:rsidRPr="00657A99" w:rsidRDefault="00A70090" w:rsidP="00A70090">
      <w:pPr>
        <w:spacing w:line="360" w:lineRule="auto"/>
        <w:ind w:left="450" w:hanging="450"/>
        <w:jc w:val="both"/>
      </w:pPr>
    </w:p>
    <w:p w:rsidR="004C2C22" w:rsidRDefault="004C2C22"/>
    <w:sectPr w:rsidR="004C2C22" w:rsidSect="009E217A">
      <w:pgSz w:w="11909" w:h="16834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22" w:rsidRDefault="004C2C22" w:rsidP="00A70090">
      <w:r>
        <w:separator/>
      </w:r>
    </w:p>
  </w:endnote>
  <w:endnote w:type="continuationSeparator" w:id="1">
    <w:p w:rsidR="004C2C22" w:rsidRDefault="004C2C22" w:rsidP="00A70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aco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22" w:rsidRDefault="004C2C22" w:rsidP="00A70090">
      <w:r>
        <w:separator/>
      </w:r>
    </w:p>
  </w:footnote>
  <w:footnote w:type="continuationSeparator" w:id="1">
    <w:p w:rsidR="004C2C22" w:rsidRDefault="004C2C22" w:rsidP="00A70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7199B"/>
    <w:multiLevelType w:val="hybridMultilevel"/>
    <w:tmpl w:val="EA78A1C8"/>
    <w:lvl w:ilvl="0" w:tplc="BFF6B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090"/>
    <w:rsid w:val="004C2C22"/>
    <w:rsid w:val="00A70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90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0"/>
    <w:rPr>
      <w:sz w:val="18"/>
      <w:szCs w:val="18"/>
    </w:rPr>
  </w:style>
  <w:style w:type="paragraph" w:customStyle="1" w:styleId="WPNormal">
    <w:name w:val="WP_Normal"/>
    <w:basedOn w:val="a"/>
    <w:rsid w:val="00A70090"/>
    <w:rPr>
      <w:rFonts w:ascii="Monaco" w:eastAsia="Times New Roman" w:hAnsi="Monaco"/>
      <w:szCs w:val="20"/>
      <w:lang w:eastAsia="ja-JP"/>
    </w:rPr>
  </w:style>
  <w:style w:type="paragraph" w:styleId="HTML">
    <w:name w:val="HTML Preformatted"/>
    <w:basedOn w:val="a"/>
    <w:link w:val="HTMLChar"/>
    <w:rsid w:val="00A70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Char">
    <w:name w:val="HTML 预设格式 Char"/>
    <w:basedOn w:val="a0"/>
    <w:link w:val="HTML"/>
    <w:rsid w:val="00A70090"/>
    <w:rPr>
      <w:rFonts w:ascii="Courier New" w:eastAsia="宋体" w:hAnsi="Courier New" w:cs="Times New Roman"/>
      <w:kern w:val="0"/>
      <w:sz w:val="20"/>
      <w:szCs w:val="20"/>
      <w:lang/>
    </w:rPr>
  </w:style>
  <w:style w:type="character" w:styleId="a5">
    <w:name w:val="Strong"/>
    <w:qFormat/>
    <w:rsid w:val="00A70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2016-05-13T14:42:00Z</dcterms:created>
  <dcterms:modified xsi:type="dcterms:W3CDTF">2016-05-13T14:51:00Z</dcterms:modified>
</cp:coreProperties>
</file>