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6A1251" w:rsidRDefault="00DE0A49" w:rsidP="00D93920">
      <w:pPr>
        <w:jc w:val="center"/>
        <w:rPr>
          <w:b/>
          <w:sz w:val="36"/>
        </w:rPr>
      </w:pPr>
      <w:bookmarkStart w:id="0" w:name="_GoBack"/>
      <w:r w:rsidRPr="006A1251">
        <w:rPr>
          <w:rFonts w:hint="eastAsia"/>
          <w:b/>
          <w:sz w:val="32"/>
        </w:rPr>
        <w:t>华中科技大学本科生学生社区</w:t>
      </w:r>
      <w:r w:rsidRPr="006A1251">
        <w:rPr>
          <w:rFonts w:hint="eastAsia"/>
          <w:b/>
          <w:sz w:val="32"/>
        </w:rPr>
        <w:t>LED</w:t>
      </w:r>
      <w:r w:rsidRPr="006A1251">
        <w:rPr>
          <w:rFonts w:hint="eastAsia"/>
          <w:b/>
          <w:sz w:val="32"/>
        </w:rPr>
        <w:t>显示屏使用管理办法</w:t>
      </w:r>
    </w:p>
    <w:p w:rsidR="00DE0A49" w:rsidRPr="006A1251" w:rsidRDefault="00DE0A49" w:rsidP="00D93920">
      <w:pPr>
        <w:jc w:val="center"/>
        <w:rPr>
          <w:b/>
          <w:sz w:val="32"/>
        </w:rPr>
      </w:pPr>
      <w:r w:rsidRPr="006A1251">
        <w:rPr>
          <w:rFonts w:hint="eastAsia"/>
          <w:b/>
          <w:sz w:val="32"/>
        </w:rPr>
        <w:t>（试</w:t>
      </w:r>
      <w:r w:rsidR="00D93920"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>行）</w:t>
      </w:r>
    </w:p>
    <w:p w:rsidR="006A1251" w:rsidRDefault="006A1251" w:rsidP="00D93920">
      <w:pPr>
        <w:jc w:val="center"/>
        <w:rPr>
          <w:b/>
          <w:sz w:val="32"/>
        </w:rPr>
      </w:pPr>
    </w:p>
    <w:p w:rsidR="006A1251" w:rsidRDefault="006A1251" w:rsidP="00D93920">
      <w:pPr>
        <w:jc w:val="center"/>
        <w:rPr>
          <w:b/>
          <w:sz w:val="32"/>
        </w:rPr>
      </w:pPr>
    </w:p>
    <w:p w:rsidR="00DE0A49" w:rsidRPr="006A1251" w:rsidRDefault="00DE0A49" w:rsidP="00D93920">
      <w:pPr>
        <w:jc w:val="center"/>
        <w:rPr>
          <w:b/>
          <w:sz w:val="32"/>
        </w:rPr>
      </w:pPr>
      <w:r w:rsidRPr="006A1251">
        <w:rPr>
          <w:rFonts w:hint="eastAsia"/>
          <w:b/>
          <w:sz w:val="32"/>
        </w:rPr>
        <w:t>第一章</w:t>
      </w:r>
      <w:r w:rsidRPr="006A1251">
        <w:rPr>
          <w:rFonts w:hint="eastAsia"/>
          <w:b/>
          <w:sz w:val="32"/>
        </w:rPr>
        <w:t xml:space="preserve"> </w:t>
      </w:r>
      <w:r w:rsidR="00D93920"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 xml:space="preserve"> </w:t>
      </w:r>
      <w:r w:rsidRPr="006A1251">
        <w:rPr>
          <w:rFonts w:hint="eastAsia"/>
          <w:b/>
          <w:sz w:val="32"/>
        </w:rPr>
        <w:t>总</w:t>
      </w:r>
      <w:r w:rsidR="00D93920"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>则</w:t>
      </w:r>
    </w:p>
    <w:p w:rsidR="00DE0A49" w:rsidRPr="006A1251" w:rsidRDefault="00DE0A49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第一条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</w:t>
      </w:r>
      <w:r w:rsidR="00D93920" w:rsidRPr="006A1251">
        <w:rPr>
          <w:rFonts w:asciiTheme="minorEastAsia" w:eastAsiaTheme="minorEastAsia" w:hAnsiTheme="minorEastAsia" w:hint="eastAsia"/>
          <w:sz w:val="28"/>
        </w:rPr>
        <w:t xml:space="preserve">  </w:t>
      </w:r>
      <w:r w:rsidRPr="006A1251">
        <w:rPr>
          <w:rFonts w:asciiTheme="minorEastAsia" w:eastAsiaTheme="minorEastAsia" w:hAnsiTheme="minorEastAsia" w:hint="eastAsia"/>
          <w:sz w:val="28"/>
        </w:rPr>
        <w:t>为切实践行“以学生为中心”的教育理念，促进学生社区文化建设，加强学生社区LED显示屏（以下简称显示屏）的规范使用和管理，构建和谐文明的校园文化传播平台，特制定本规定。</w:t>
      </w:r>
    </w:p>
    <w:p w:rsidR="00DE0A49" w:rsidRPr="006A1251" w:rsidRDefault="00DE0A49" w:rsidP="00D93920">
      <w:pPr>
        <w:jc w:val="center"/>
        <w:rPr>
          <w:b/>
          <w:sz w:val="32"/>
        </w:rPr>
      </w:pPr>
      <w:r w:rsidRPr="006A1251">
        <w:rPr>
          <w:rFonts w:hint="eastAsia"/>
          <w:b/>
          <w:sz w:val="32"/>
        </w:rPr>
        <w:t>第二章</w:t>
      </w:r>
      <w:r w:rsidRPr="006A1251">
        <w:rPr>
          <w:rFonts w:hint="eastAsia"/>
          <w:b/>
          <w:sz w:val="32"/>
        </w:rPr>
        <w:t xml:space="preserve">  </w:t>
      </w:r>
      <w:r w:rsidR="00D93920" w:rsidRPr="006A1251">
        <w:rPr>
          <w:rFonts w:hint="eastAsia"/>
          <w:b/>
          <w:sz w:val="32"/>
        </w:rPr>
        <w:t xml:space="preserve"> </w:t>
      </w:r>
      <w:r w:rsidRPr="006A1251">
        <w:rPr>
          <w:rFonts w:hint="eastAsia"/>
          <w:b/>
          <w:sz w:val="32"/>
        </w:rPr>
        <w:t>播放内容及播放时间</w:t>
      </w:r>
    </w:p>
    <w:p w:rsidR="00DE0A49" w:rsidRPr="006A1251" w:rsidRDefault="00DE0A49" w:rsidP="006A1251">
      <w:pPr>
        <w:spacing w:line="276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第二条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</w:t>
      </w:r>
      <w:r w:rsidR="00D93920" w:rsidRPr="006A1251">
        <w:rPr>
          <w:rFonts w:asciiTheme="minorEastAsia" w:eastAsiaTheme="minorEastAsia" w:hAnsiTheme="minorEastAsia" w:hint="eastAsia"/>
          <w:sz w:val="28"/>
        </w:rPr>
        <w:t xml:space="preserve">   </w:t>
      </w:r>
      <w:r w:rsidRPr="006A1251">
        <w:rPr>
          <w:rFonts w:asciiTheme="minorEastAsia" w:eastAsiaTheme="minorEastAsia" w:hAnsiTheme="minorEastAsia" w:hint="eastAsia"/>
          <w:sz w:val="28"/>
        </w:rPr>
        <w:t>显示屏播放内容主要包括以下几个方面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1、国际、国内、校内重大活动的视频、文字信息；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2、学校人才培养、教学科研、社会服务、文化交流等方面的特色活动信息；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3、各种大学生就业招聘会信息，相关企业宣传片；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4、与大学生相关的职业规划、心理健康、文化活动、安全教育等相关信息；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5、其他有利于社区文化建设的相关信息。</w:t>
      </w:r>
    </w:p>
    <w:p w:rsidR="00DE0A49" w:rsidRPr="006A1251" w:rsidRDefault="00DE0A49" w:rsidP="006A1251">
      <w:pPr>
        <w:spacing w:line="276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 xml:space="preserve">第三条 </w:t>
      </w:r>
      <w:r w:rsidR="006A1251" w:rsidRPr="006A1251">
        <w:rPr>
          <w:rFonts w:asciiTheme="minorEastAsia" w:eastAsiaTheme="minorEastAsia" w:hAnsiTheme="minorEastAsia" w:hint="eastAsia"/>
          <w:b/>
          <w:sz w:val="28"/>
        </w:rPr>
        <w:t xml:space="preserve">    </w:t>
      </w:r>
      <w:r w:rsidRPr="006A1251">
        <w:rPr>
          <w:rFonts w:asciiTheme="minorEastAsia" w:eastAsiaTheme="minorEastAsia" w:hAnsiTheme="minorEastAsia" w:hint="eastAsia"/>
          <w:sz w:val="28"/>
        </w:rPr>
        <w:t>播放内容要求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1、严格遵守国家的有关法律法规及相关政策，遵守学校相关规定，确保内容合法、准确、真实；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2、符合精神文明建设要求，确保积极、健康、向上的舆论导向；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3、信息内容时效性强、服务面宽、文字简明扼要；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lastRenderedPageBreak/>
        <w:t>4、信息内容应满足画质清晰等基本播放条件，播放文件类型可为视频、动画、幻灯片、图片、文字等；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5、严禁播放涉及国家安全和危害社会稳定的信息，不得播放来源不明的新闻信息；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6、严禁重复多次播放同一内容，如有特殊需要，需向学生工作处提出申请。</w:t>
      </w:r>
    </w:p>
    <w:p w:rsidR="00DE0A49" w:rsidRPr="006A1251" w:rsidRDefault="00DE0A49" w:rsidP="006A1251">
      <w:pPr>
        <w:spacing w:line="276" w:lineRule="auto"/>
        <w:ind w:firstLineChars="200" w:firstLine="562"/>
        <w:rPr>
          <w:rFonts w:asciiTheme="minorEastAsia" w:eastAsiaTheme="minorEastAsia" w:hAnsiTheme="minorEastAsia"/>
          <w:sz w:val="24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第四条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</w:t>
      </w:r>
      <w:r w:rsidR="006A1251" w:rsidRPr="006A1251">
        <w:rPr>
          <w:rFonts w:asciiTheme="minorEastAsia" w:eastAsiaTheme="minorEastAsia" w:hAnsiTheme="minorEastAsia" w:hint="eastAsia"/>
          <w:sz w:val="28"/>
        </w:rPr>
        <w:t xml:space="preserve">    </w:t>
      </w:r>
      <w:r w:rsidRPr="006A1251">
        <w:rPr>
          <w:rFonts w:asciiTheme="minorEastAsia" w:eastAsiaTheme="minorEastAsia" w:hAnsiTheme="minorEastAsia" w:hint="eastAsia"/>
          <w:sz w:val="28"/>
        </w:rPr>
        <w:t>显示屏日常播放时间为：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周一至周五</w:t>
      </w:r>
      <w:r w:rsidR="00362B59">
        <w:rPr>
          <w:rFonts w:asciiTheme="minorEastAsia" w:eastAsiaTheme="minorEastAsia" w:hAnsiTheme="minorEastAsia" w:hint="eastAsia"/>
          <w:sz w:val="28"/>
        </w:rPr>
        <w:t xml:space="preserve">:     </w:t>
      </w:r>
      <w:r w:rsidRPr="006A1251">
        <w:rPr>
          <w:rFonts w:asciiTheme="minorEastAsia" w:eastAsiaTheme="minorEastAsia" w:hAnsiTheme="minorEastAsia" w:hint="eastAsia"/>
          <w:sz w:val="28"/>
        </w:rPr>
        <w:t>中午 11：</w:t>
      </w:r>
      <w:r w:rsidR="00362B59">
        <w:rPr>
          <w:rFonts w:asciiTheme="minorEastAsia" w:eastAsiaTheme="minorEastAsia" w:hAnsiTheme="minorEastAsia" w:hint="eastAsia"/>
          <w:sz w:val="28"/>
        </w:rPr>
        <w:t xml:space="preserve">00-12:30     </w:t>
      </w:r>
      <w:r w:rsidRPr="006A1251">
        <w:rPr>
          <w:rFonts w:asciiTheme="minorEastAsia" w:eastAsiaTheme="minorEastAsia" w:hAnsiTheme="minorEastAsia" w:hint="eastAsia"/>
          <w:sz w:val="28"/>
        </w:rPr>
        <w:t>下午 18:00-20:30</w:t>
      </w:r>
    </w:p>
    <w:p w:rsidR="00DE0A49" w:rsidRPr="006A1251" w:rsidRDefault="00DE0A49" w:rsidP="006A1251">
      <w:pPr>
        <w:spacing w:line="276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周六、周日：</w:t>
      </w:r>
      <w:r w:rsidR="00362B59">
        <w:rPr>
          <w:rFonts w:asciiTheme="minorEastAsia" w:eastAsiaTheme="minorEastAsia" w:hAnsiTheme="minorEastAsia" w:hint="eastAsia"/>
          <w:sz w:val="28"/>
        </w:rPr>
        <w:t xml:space="preserve">    </w:t>
      </w:r>
      <w:r w:rsidRPr="006A1251">
        <w:rPr>
          <w:rFonts w:asciiTheme="minorEastAsia" w:eastAsiaTheme="minorEastAsia" w:hAnsiTheme="minorEastAsia" w:hint="eastAsia"/>
          <w:sz w:val="28"/>
        </w:rPr>
        <w:t>中午</w:t>
      </w:r>
      <w:r w:rsidR="00362B59">
        <w:rPr>
          <w:rFonts w:asciiTheme="minorEastAsia" w:eastAsiaTheme="minorEastAsia" w:hAnsiTheme="minorEastAsia" w:hint="eastAsia"/>
          <w:sz w:val="28"/>
        </w:rPr>
        <w:t xml:space="preserve"> 10:00-12:30      </w:t>
      </w:r>
      <w:r w:rsidRPr="006A1251">
        <w:rPr>
          <w:rFonts w:asciiTheme="minorEastAsia" w:eastAsiaTheme="minorEastAsia" w:hAnsiTheme="minorEastAsia" w:hint="eastAsia"/>
          <w:sz w:val="28"/>
        </w:rPr>
        <w:t>下午  18:00-21:30</w:t>
      </w:r>
    </w:p>
    <w:p w:rsidR="00DE0A49" w:rsidRPr="006A1251" w:rsidRDefault="00DE0A49" w:rsidP="006A1251">
      <w:pPr>
        <w:spacing w:line="276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第五条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校园招聘集中阶段，可根据实际情况适当调整播放时间，节假日期间显示屏一般不播放。</w:t>
      </w:r>
    </w:p>
    <w:p w:rsidR="00DE0A49" w:rsidRPr="006A1251" w:rsidRDefault="00DE0A49" w:rsidP="006A1251">
      <w:pPr>
        <w:spacing w:line="276" w:lineRule="auto"/>
        <w:ind w:firstLineChars="200" w:firstLine="562"/>
        <w:rPr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第六条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显示屏由学生社区LED显示屏管理团队（以下简称管理团队）负责日常管理，管理团队将根据具体情况安排播放时间。</w:t>
      </w:r>
    </w:p>
    <w:p w:rsidR="00DE0A49" w:rsidRPr="006A1251" w:rsidRDefault="00DE0A49" w:rsidP="006A1251">
      <w:pPr>
        <w:jc w:val="center"/>
        <w:rPr>
          <w:b/>
          <w:sz w:val="32"/>
        </w:rPr>
      </w:pPr>
      <w:r w:rsidRPr="006A1251">
        <w:rPr>
          <w:rFonts w:hint="eastAsia"/>
          <w:b/>
          <w:sz w:val="32"/>
        </w:rPr>
        <w:t>第三章</w:t>
      </w:r>
      <w:r w:rsidRPr="006A1251">
        <w:rPr>
          <w:rFonts w:hint="eastAsia"/>
          <w:b/>
          <w:sz w:val="32"/>
        </w:rPr>
        <w:t xml:space="preserve"> </w:t>
      </w:r>
      <w:r w:rsidR="006A1251"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 xml:space="preserve"> </w:t>
      </w:r>
      <w:r w:rsidRPr="006A1251">
        <w:rPr>
          <w:rFonts w:hint="eastAsia"/>
          <w:b/>
          <w:sz w:val="32"/>
        </w:rPr>
        <w:t>申请流程</w:t>
      </w:r>
    </w:p>
    <w:p w:rsidR="00DE0A49" w:rsidRPr="006A1251" w:rsidRDefault="00DE0A49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 xml:space="preserve">第七条  </w:t>
      </w:r>
      <w:r w:rsidRPr="006A1251">
        <w:rPr>
          <w:rFonts w:asciiTheme="minorEastAsia" w:eastAsiaTheme="minorEastAsia" w:hAnsiTheme="minorEastAsia" w:hint="eastAsia"/>
          <w:sz w:val="28"/>
        </w:rPr>
        <w:t>校内各职能部门、院系、学生组织均可申请在显示屏上播放相关内容。</w:t>
      </w:r>
    </w:p>
    <w:p w:rsidR="00DE0A49" w:rsidRPr="006A1251" w:rsidRDefault="00DE0A49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第八条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校内各级组织需提前三个工作日提交《华中科技大学学生社区LED显示屏信息发布申请表》，并将播放文件发送至公共邮箱：</w:t>
      </w:r>
      <w:hyperlink r:id="rId5" w:history="1">
        <w:r w:rsidR="002011B8" w:rsidRPr="006A1251">
          <w:rPr>
            <w:rStyle w:val="a3"/>
            <w:rFonts w:asciiTheme="minorEastAsia" w:eastAsiaTheme="minorEastAsia" w:hAnsiTheme="minorEastAsia" w:hint="eastAsia"/>
            <w:sz w:val="28"/>
          </w:rPr>
          <w:t>xssqhust@126.com</w:t>
        </w:r>
      </w:hyperlink>
      <w:r w:rsidR="002011B8" w:rsidRPr="006A1251">
        <w:rPr>
          <w:rFonts w:asciiTheme="minorEastAsia" w:eastAsiaTheme="minorEastAsia" w:hAnsiTheme="minorEastAsia" w:hint="eastAsia"/>
          <w:sz w:val="28"/>
        </w:rPr>
        <w:t xml:space="preserve"> 。申请表递交地点为韵</w:t>
      </w:r>
      <w:r w:rsidRPr="006A1251">
        <w:rPr>
          <w:rFonts w:asciiTheme="minorEastAsia" w:eastAsiaTheme="minorEastAsia" w:hAnsiTheme="minorEastAsia" w:hint="eastAsia"/>
          <w:sz w:val="28"/>
        </w:rPr>
        <w:t>栋</w:t>
      </w:r>
      <w:r w:rsidR="002011B8" w:rsidRPr="006A1251">
        <w:rPr>
          <w:rFonts w:asciiTheme="minorEastAsia" w:eastAsiaTheme="minorEastAsia" w:hAnsiTheme="minorEastAsia" w:hint="eastAsia"/>
          <w:sz w:val="28"/>
        </w:rPr>
        <w:t>5栋</w:t>
      </w:r>
      <w:r w:rsidRPr="006A1251">
        <w:rPr>
          <w:rFonts w:asciiTheme="minorEastAsia" w:eastAsiaTheme="minorEastAsia" w:hAnsiTheme="minorEastAsia" w:hint="eastAsia"/>
          <w:sz w:val="28"/>
        </w:rPr>
        <w:t>和</w:t>
      </w:r>
      <w:r w:rsidR="002011B8" w:rsidRPr="006A1251">
        <w:rPr>
          <w:rFonts w:asciiTheme="minorEastAsia" w:eastAsiaTheme="minorEastAsia" w:hAnsiTheme="minorEastAsia" w:hint="eastAsia"/>
          <w:sz w:val="28"/>
        </w:rPr>
        <w:t>紫菘2栋显示屏控制室。管理团队将以邮件形式回复申请人，告知审核结果及播放时间等具体信息。</w:t>
      </w:r>
    </w:p>
    <w:p w:rsidR="002011B8" w:rsidRPr="006A1251" w:rsidRDefault="002011B8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第九条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企业发布就业信息、企业宣传片等，统一由学生工作处事务管理科按照流程办理。</w:t>
      </w:r>
    </w:p>
    <w:p w:rsidR="00362B59" w:rsidRDefault="00362B59">
      <w:pPr>
        <w:adjustRightInd/>
        <w:snapToGrid/>
        <w:spacing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:rsidR="002011B8" w:rsidRPr="006A1251" w:rsidRDefault="002011B8" w:rsidP="006A1251">
      <w:pPr>
        <w:jc w:val="center"/>
        <w:rPr>
          <w:b/>
          <w:sz w:val="32"/>
        </w:rPr>
      </w:pPr>
      <w:r w:rsidRPr="006A1251">
        <w:rPr>
          <w:rFonts w:hint="eastAsia"/>
          <w:b/>
          <w:sz w:val="32"/>
        </w:rPr>
        <w:lastRenderedPageBreak/>
        <w:t>第四章</w:t>
      </w:r>
      <w:r w:rsidR="006A1251"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 xml:space="preserve">  </w:t>
      </w:r>
      <w:r w:rsidRPr="006A1251">
        <w:rPr>
          <w:rFonts w:hint="eastAsia"/>
          <w:b/>
          <w:sz w:val="32"/>
        </w:rPr>
        <w:t>附</w:t>
      </w:r>
      <w:r w:rsidR="006A1251" w:rsidRPr="006A1251">
        <w:rPr>
          <w:rFonts w:hint="eastAsia"/>
          <w:b/>
          <w:sz w:val="32"/>
        </w:rPr>
        <w:t xml:space="preserve">     </w:t>
      </w:r>
      <w:r w:rsidRPr="006A1251">
        <w:rPr>
          <w:rFonts w:hint="eastAsia"/>
          <w:b/>
          <w:sz w:val="32"/>
        </w:rPr>
        <w:t>则</w:t>
      </w:r>
    </w:p>
    <w:p w:rsidR="002011B8" w:rsidRPr="006A1251" w:rsidRDefault="002011B8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第十条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如遇不可抗拒的因素导致显示屏无法正常播放，由学生工作处与申请单位协商解决。</w:t>
      </w:r>
    </w:p>
    <w:p w:rsidR="002011B8" w:rsidRPr="006A1251" w:rsidRDefault="002011B8" w:rsidP="006A1251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b/>
          <w:sz w:val="28"/>
        </w:rPr>
        <w:t>第十一条</w:t>
      </w:r>
      <w:r w:rsidRPr="006A1251">
        <w:rPr>
          <w:rFonts w:asciiTheme="minorEastAsia" w:eastAsiaTheme="minorEastAsia" w:hAnsiTheme="minorEastAsia" w:hint="eastAsia"/>
          <w:sz w:val="28"/>
        </w:rPr>
        <w:t xml:space="preserve">  本办法自发布之日起实施，最终解释权归华中科技大学学生工作处所有。</w:t>
      </w:r>
    </w:p>
    <w:p w:rsidR="002011B8" w:rsidRPr="006A1251" w:rsidRDefault="002011B8" w:rsidP="00323B43">
      <w:pPr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2011B8" w:rsidRPr="006A1251" w:rsidRDefault="002011B8" w:rsidP="006A1251">
      <w:pPr>
        <w:spacing w:line="360" w:lineRule="auto"/>
        <w:jc w:val="right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 xml:space="preserve"> 华中科技大学学生工作处</w:t>
      </w:r>
    </w:p>
    <w:p w:rsidR="002011B8" w:rsidRPr="006A1251" w:rsidRDefault="002011B8" w:rsidP="006A1251">
      <w:pPr>
        <w:spacing w:line="360" w:lineRule="auto"/>
        <w:jc w:val="right"/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2014年3月4日</w:t>
      </w:r>
    </w:p>
    <w:p w:rsidR="002011B8" w:rsidRPr="006A1251" w:rsidRDefault="002011B8" w:rsidP="00323B43">
      <w:pPr>
        <w:rPr>
          <w:rFonts w:asciiTheme="minorEastAsia" w:eastAsiaTheme="minorEastAsia" w:hAnsiTheme="minorEastAsia"/>
          <w:sz w:val="24"/>
        </w:rPr>
      </w:pPr>
    </w:p>
    <w:p w:rsidR="006A1251" w:rsidRPr="006A1251" w:rsidRDefault="006A1251" w:rsidP="00323B43">
      <w:pPr>
        <w:rPr>
          <w:rFonts w:asciiTheme="minorEastAsia" w:eastAsiaTheme="minorEastAsia" w:hAnsiTheme="minorEastAsia"/>
          <w:sz w:val="24"/>
        </w:rPr>
      </w:pPr>
    </w:p>
    <w:p w:rsidR="006A1251" w:rsidRPr="006A1251" w:rsidRDefault="006A1251" w:rsidP="00323B43">
      <w:pPr>
        <w:rPr>
          <w:rFonts w:asciiTheme="minorEastAsia" w:eastAsiaTheme="minorEastAsia" w:hAnsiTheme="minorEastAsia"/>
          <w:sz w:val="24"/>
        </w:rPr>
      </w:pPr>
    </w:p>
    <w:p w:rsidR="002011B8" w:rsidRPr="006A1251" w:rsidRDefault="002011B8" w:rsidP="00323B43">
      <w:pPr>
        <w:rPr>
          <w:rFonts w:asciiTheme="minorEastAsia" w:eastAsiaTheme="minorEastAsia" w:hAnsiTheme="minorEastAsia"/>
          <w:sz w:val="28"/>
        </w:rPr>
      </w:pPr>
      <w:r w:rsidRPr="006A1251">
        <w:rPr>
          <w:rFonts w:asciiTheme="minorEastAsia" w:eastAsiaTheme="minorEastAsia" w:hAnsiTheme="minorEastAsia" w:hint="eastAsia"/>
          <w:sz w:val="28"/>
        </w:rPr>
        <w:t>附件：《华中科技大学学生社区LED显示屏信息发布申请表》</w:t>
      </w:r>
    </w:p>
    <w:bookmarkEnd w:id="0"/>
    <w:p w:rsidR="002011B8" w:rsidRDefault="002011B8" w:rsidP="00323B43"/>
    <w:p w:rsidR="002011B8" w:rsidRDefault="002011B8" w:rsidP="00323B43"/>
    <w:p w:rsidR="002011B8" w:rsidRDefault="002011B8" w:rsidP="00323B43"/>
    <w:p w:rsidR="002011B8" w:rsidRDefault="002011B8" w:rsidP="00323B43"/>
    <w:p w:rsidR="002011B8" w:rsidRDefault="002011B8" w:rsidP="00323B43"/>
    <w:p w:rsidR="002011B8" w:rsidRDefault="002011B8" w:rsidP="00323B43"/>
    <w:p w:rsidR="002011B8" w:rsidRDefault="002011B8" w:rsidP="00323B43"/>
    <w:p w:rsidR="006A1251" w:rsidRDefault="006A1251" w:rsidP="00323B43">
      <w:pPr>
        <w:rPr>
          <w:b/>
          <w:sz w:val="28"/>
        </w:rPr>
      </w:pPr>
    </w:p>
    <w:p w:rsidR="006A1251" w:rsidRDefault="006A1251" w:rsidP="00323B43">
      <w:pPr>
        <w:rPr>
          <w:b/>
          <w:sz w:val="28"/>
        </w:rPr>
      </w:pPr>
    </w:p>
    <w:p w:rsidR="006A1251" w:rsidRDefault="006A1251" w:rsidP="00323B43">
      <w:pPr>
        <w:rPr>
          <w:b/>
          <w:sz w:val="28"/>
        </w:rPr>
      </w:pPr>
    </w:p>
    <w:p w:rsidR="006A1251" w:rsidRDefault="006A1251" w:rsidP="00323B43">
      <w:pPr>
        <w:rPr>
          <w:b/>
          <w:sz w:val="28"/>
        </w:rPr>
      </w:pPr>
    </w:p>
    <w:p w:rsidR="006A1251" w:rsidRDefault="006A1251" w:rsidP="00323B43">
      <w:pPr>
        <w:rPr>
          <w:b/>
          <w:sz w:val="28"/>
        </w:rPr>
      </w:pPr>
    </w:p>
    <w:p w:rsidR="006A1251" w:rsidRDefault="006A1251" w:rsidP="00323B43">
      <w:pPr>
        <w:rPr>
          <w:b/>
          <w:sz w:val="28"/>
        </w:rPr>
      </w:pPr>
    </w:p>
    <w:p w:rsidR="002011B8" w:rsidRPr="00D93920" w:rsidRDefault="002011B8" w:rsidP="00323B43">
      <w:pPr>
        <w:rPr>
          <w:b/>
        </w:rPr>
      </w:pPr>
      <w:r w:rsidRPr="00D93920">
        <w:rPr>
          <w:rFonts w:hint="eastAsia"/>
          <w:b/>
          <w:sz w:val="28"/>
        </w:rPr>
        <w:lastRenderedPageBreak/>
        <w:t>附件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8"/>
        <w:gridCol w:w="1330"/>
        <w:gridCol w:w="3110"/>
        <w:gridCol w:w="2894"/>
      </w:tblGrid>
      <w:tr w:rsidR="002011B8" w:rsidTr="00230FFE">
        <w:tc>
          <w:tcPr>
            <w:tcW w:w="8522" w:type="dxa"/>
            <w:gridSpan w:val="4"/>
          </w:tcPr>
          <w:p w:rsidR="00D93920" w:rsidRDefault="00D93920" w:rsidP="00323B43"/>
          <w:p w:rsidR="002011B8" w:rsidRPr="00D93920" w:rsidRDefault="002011B8" w:rsidP="00D93920">
            <w:pPr>
              <w:jc w:val="center"/>
              <w:rPr>
                <w:b/>
                <w:sz w:val="28"/>
              </w:rPr>
            </w:pPr>
            <w:r w:rsidRPr="00D93920">
              <w:rPr>
                <w:rFonts w:hint="eastAsia"/>
                <w:b/>
                <w:sz w:val="28"/>
              </w:rPr>
              <w:t>华中科技大学学生社区</w:t>
            </w:r>
            <w:r w:rsidRPr="00D93920">
              <w:rPr>
                <w:rFonts w:hint="eastAsia"/>
                <w:b/>
                <w:sz w:val="28"/>
              </w:rPr>
              <w:t>LED</w:t>
            </w:r>
            <w:r w:rsidRPr="00D93920">
              <w:rPr>
                <w:rFonts w:hint="eastAsia"/>
                <w:b/>
                <w:sz w:val="28"/>
              </w:rPr>
              <w:t>显示屏信息发布申请表</w:t>
            </w:r>
          </w:p>
          <w:p w:rsidR="00D93920" w:rsidRDefault="00D93920" w:rsidP="00323B43"/>
        </w:tc>
      </w:tr>
      <w:tr w:rsidR="002011B8" w:rsidTr="00D93920">
        <w:tc>
          <w:tcPr>
            <w:tcW w:w="2518" w:type="dxa"/>
            <w:gridSpan w:val="2"/>
          </w:tcPr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申请单位</w:t>
            </w:r>
          </w:p>
          <w:p w:rsidR="00D93920" w:rsidRDefault="00D93920" w:rsidP="00323B43"/>
        </w:tc>
        <w:tc>
          <w:tcPr>
            <w:tcW w:w="6004" w:type="dxa"/>
            <w:gridSpan w:val="2"/>
          </w:tcPr>
          <w:p w:rsidR="002011B8" w:rsidRDefault="002011B8" w:rsidP="00323B43"/>
          <w:p w:rsidR="00D93920" w:rsidRDefault="00D93920" w:rsidP="00323B43"/>
        </w:tc>
      </w:tr>
      <w:tr w:rsidR="002011B8" w:rsidTr="00362B59">
        <w:tc>
          <w:tcPr>
            <w:tcW w:w="1188" w:type="dxa"/>
          </w:tcPr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申请人</w:t>
            </w:r>
          </w:p>
          <w:p w:rsidR="00D93920" w:rsidRDefault="00D93920" w:rsidP="00323B43"/>
        </w:tc>
        <w:tc>
          <w:tcPr>
            <w:tcW w:w="1330" w:type="dxa"/>
          </w:tcPr>
          <w:p w:rsidR="002011B8" w:rsidRDefault="002011B8" w:rsidP="00323B43"/>
        </w:tc>
        <w:tc>
          <w:tcPr>
            <w:tcW w:w="3110" w:type="dxa"/>
          </w:tcPr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联系方式</w:t>
            </w:r>
          </w:p>
        </w:tc>
        <w:tc>
          <w:tcPr>
            <w:tcW w:w="2894" w:type="dxa"/>
          </w:tcPr>
          <w:p w:rsidR="002011B8" w:rsidRDefault="002011B8" w:rsidP="00323B43"/>
        </w:tc>
      </w:tr>
      <w:tr w:rsidR="002011B8" w:rsidTr="00D93920">
        <w:tc>
          <w:tcPr>
            <w:tcW w:w="2518" w:type="dxa"/>
            <w:gridSpan w:val="2"/>
          </w:tcPr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信息发布时间（原则上播放次数不多于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次）</w:t>
            </w:r>
          </w:p>
        </w:tc>
        <w:tc>
          <w:tcPr>
            <w:tcW w:w="6004" w:type="dxa"/>
            <w:gridSpan w:val="2"/>
          </w:tcPr>
          <w:p w:rsidR="002011B8" w:rsidRDefault="002011B8" w:rsidP="00323B43"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（中午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晚上）</w:t>
            </w:r>
          </w:p>
          <w:p w:rsidR="002011B8" w:rsidRDefault="002011B8" w:rsidP="00323B43"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（中午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晚上）</w:t>
            </w:r>
          </w:p>
          <w:p w:rsidR="002011B8" w:rsidRDefault="002011B8" w:rsidP="00323B43"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（中午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晚上）</w:t>
            </w:r>
          </w:p>
          <w:p w:rsidR="002011B8" w:rsidRDefault="002011B8" w:rsidP="00323B43">
            <w:r>
              <w:rPr>
                <w:rFonts w:hint="eastAsia"/>
              </w:rPr>
              <w:t>其他播放要求：</w:t>
            </w:r>
          </w:p>
        </w:tc>
      </w:tr>
      <w:tr w:rsidR="002011B8" w:rsidTr="006A1251">
        <w:trPr>
          <w:trHeight w:val="2869"/>
        </w:trPr>
        <w:tc>
          <w:tcPr>
            <w:tcW w:w="2518" w:type="dxa"/>
            <w:gridSpan w:val="2"/>
          </w:tcPr>
          <w:p w:rsidR="00D93920" w:rsidRDefault="00D93920" w:rsidP="00323B43"/>
          <w:p w:rsidR="00D93920" w:rsidRDefault="00D93920" w:rsidP="00323B43"/>
          <w:p w:rsidR="00D93920" w:rsidRDefault="00D93920" w:rsidP="00323B43"/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信息发布内容</w:t>
            </w:r>
          </w:p>
        </w:tc>
        <w:tc>
          <w:tcPr>
            <w:tcW w:w="6004" w:type="dxa"/>
            <w:gridSpan w:val="2"/>
          </w:tcPr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D93920" w:rsidRDefault="00D93920" w:rsidP="00323B43"/>
          <w:p w:rsidR="006A1251" w:rsidRDefault="006A1251" w:rsidP="00323B43">
            <w:pPr>
              <w:rPr>
                <w:sz w:val="16"/>
              </w:rPr>
            </w:pPr>
          </w:p>
          <w:p w:rsidR="006A1251" w:rsidRDefault="006A1251" w:rsidP="00323B43">
            <w:pPr>
              <w:rPr>
                <w:sz w:val="16"/>
              </w:rPr>
            </w:pPr>
          </w:p>
          <w:p w:rsidR="002011B8" w:rsidRDefault="002011B8" w:rsidP="00323B43">
            <w:r w:rsidRPr="00D93920">
              <w:rPr>
                <w:rFonts w:hint="eastAsia"/>
                <w:sz w:val="16"/>
              </w:rPr>
              <w:t>（请注明申请播放文件名称、数量并与邮箱发送内容一致）</w:t>
            </w:r>
          </w:p>
        </w:tc>
      </w:tr>
      <w:tr w:rsidR="002011B8" w:rsidTr="00D93920">
        <w:tc>
          <w:tcPr>
            <w:tcW w:w="2518" w:type="dxa"/>
            <w:gridSpan w:val="2"/>
          </w:tcPr>
          <w:p w:rsidR="00D93920" w:rsidRDefault="00D93920" w:rsidP="00323B43"/>
          <w:p w:rsidR="00D93920" w:rsidRDefault="00D93920" w:rsidP="00323B43"/>
          <w:p w:rsidR="00D93920" w:rsidRDefault="00D93920" w:rsidP="00323B43"/>
          <w:p w:rsidR="002011B8" w:rsidRDefault="002011B8" w:rsidP="00323B43">
            <w:r>
              <w:rPr>
                <w:rFonts w:hint="eastAsia"/>
              </w:rPr>
              <w:t>申请单位意见</w:t>
            </w:r>
          </w:p>
        </w:tc>
        <w:tc>
          <w:tcPr>
            <w:tcW w:w="6004" w:type="dxa"/>
            <w:gridSpan w:val="2"/>
          </w:tcPr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323B43"/>
          <w:p w:rsidR="002011B8" w:rsidRDefault="002011B8" w:rsidP="00D93920">
            <w:r>
              <w:rPr>
                <w:rFonts w:hint="eastAsia"/>
              </w:rPr>
              <w:t xml:space="preserve">               </w:t>
            </w:r>
            <w:r w:rsidR="00D93920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签章：</w:t>
            </w:r>
          </w:p>
          <w:p w:rsidR="002011B8" w:rsidRDefault="002011B8" w:rsidP="00D93920">
            <w:r>
              <w:rPr>
                <w:rFonts w:hint="eastAsia"/>
              </w:rPr>
              <w:t xml:space="preserve">                </w:t>
            </w:r>
            <w:r w:rsidR="00D93920"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011B8" w:rsidTr="006A1251">
        <w:trPr>
          <w:trHeight w:val="1912"/>
        </w:trPr>
        <w:tc>
          <w:tcPr>
            <w:tcW w:w="2518" w:type="dxa"/>
            <w:gridSpan w:val="2"/>
          </w:tcPr>
          <w:p w:rsidR="00D93920" w:rsidRDefault="00D93920" w:rsidP="00323B43"/>
          <w:p w:rsidR="00B04F36" w:rsidRDefault="00B04F36" w:rsidP="00323B43"/>
          <w:p w:rsidR="002011B8" w:rsidRDefault="002011B8" w:rsidP="00323B43">
            <w:r>
              <w:rPr>
                <w:rFonts w:hint="eastAsia"/>
              </w:rPr>
              <w:t>学生社区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显示屏管理团队意见</w:t>
            </w:r>
          </w:p>
          <w:p w:rsidR="00D93920" w:rsidRDefault="00D93920" w:rsidP="00323B43"/>
          <w:p w:rsidR="00D93920" w:rsidRDefault="00D93920" w:rsidP="00323B43"/>
        </w:tc>
        <w:tc>
          <w:tcPr>
            <w:tcW w:w="6004" w:type="dxa"/>
            <w:gridSpan w:val="2"/>
          </w:tcPr>
          <w:p w:rsidR="00D93920" w:rsidRDefault="002011B8" w:rsidP="00323B43">
            <w:r>
              <w:rPr>
                <w:rFonts w:hint="eastAsia"/>
              </w:rPr>
              <w:t xml:space="preserve">               </w:t>
            </w:r>
          </w:p>
          <w:p w:rsidR="00D93920" w:rsidRDefault="00D93920" w:rsidP="00D93920">
            <w:pPr>
              <w:ind w:firstLineChars="1700" w:firstLine="3740"/>
            </w:pPr>
          </w:p>
          <w:p w:rsidR="00D93920" w:rsidRDefault="00D93920" w:rsidP="00D93920">
            <w:pPr>
              <w:ind w:firstLineChars="1700" w:firstLine="3740"/>
            </w:pPr>
          </w:p>
          <w:p w:rsidR="00D93920" w:rsidRDefault="00D93920" w:rsidP="00D93920">
            <w:pPr>
              <w:ind w:firstLineChars="1700" w:firstLine="3740"/>
            </w:pPr>
          </w:p>
          <w:p w:rsidR="006A1251" w:rsidRDefault="006A1251" w:rsidP="00D93920">
            <w:pPr>
              <w:ind w:firstLineChars="1700" w:firstLine="3740"/>
            </w:pPr>
          </w:p>
          <w:p w:rsidR="002011B8" w:rsidRDefault="002011B8" w:rsidP="00B04F36">
            <w:pPr>
              <w:ind w:firstLineChars="1700" w:firstLine="37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D939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D939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011B8" w:rsidRDefault="002011B8" w:rsidP="00323B43"/>
    <w:p w:rsidR="002011B8" w:rsidRDefault="002011B8" w:rsidP="00323B43"/>
    <w:p w:rsidR="002011B8" w:rsidRPr="006A1251" w:rsidRDefault="002011B8" w:rsidP="00323B43">
      <w:pPr>
        <w:rPr>
          <w:b/>
        </w:rPr>
      </w:pPr>
      <w:r w:rsidRPr="006A1251">
        <w:rPr>
          <w:rFonts w:hint="eastAsia"/>
          <w:b/>
          <w:sz w:val="28"/>
        </w:rPr>
        <w:t>公共邮箱地址：</w:t>
      </w:r>
      <w:hyperlink r:id="rId6" w:history="1">
        <w:r w:rsidRPr="006A1251">
          <w:rPr>
            <w:rStyle w:val="a3"/>
            <w:rFonts w:hint="eastAsia"/>
            <w:b/>
            <w:sz w:val="28"/>
          </w:rPr>
          <w:t>xssqhust@126.com</w:t>
        </w:r>
      </w:hyperlink>
      <w:r w:rsidRPr="006A1251">
        <w:rPr>
          <w:rFonts w:hint="eastAsia"/>
          <w:b/>
        </w:rPr>
        <w:t xml:space="preserve"> </w:t>
      </w:r>
    </w:p>
    <w:sectPr w:rsidR="002011B8" w:rsidRPr="006A125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E0A49"/>
    <w:rsid w:val="00010499"/>
    <w:rsid w:val="002011B8"/>
    <w:rsid w:val="00323B43"/>
    <w:rsid w:val="00362B59"/>
    <w:rsid w:val="003D37D8"/>
    <w:rsid w:val="004358AB"/>
    <w:rsid w:val="006A1251"/>
    <w:rsid w:val="008B7726"/>
    <w:rsid w:val="00B04F36"/>
    <w:rsid w:val="00B543C9"/>
    <w:rsid w:val="00D93920"/>
    <w:rsid w:val="00D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A49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2011B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011B8"/>
    <w:rPr>
      <w:rFonts w:ascii="Tahoma" w:hAnsi="Tahoma"/>
    </w:rPr>
  </w:style>
  <w:style w:type="table" w:styleId="a5">
    <w:name w:val="Table Grid"/>
    <w:basedOn w:val="a1"/>
    <w:uiPriority w:val="59"/>
    <w:rsid w:val="00201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ssqhust@126.com" TargetMode="External"/><Relationship Id="rId5" Type="http://schemas.openxmlformats.org/officeDocument/2006/relationships/hyperlink" Target="mailto:xssqhust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3</cp:revision>
  <dcterms:created xsi:type="dcterms:W3CDTF">2011-01-03T16:49:00Z</dcterms:created>
  <dcterms:modified xsi:type="dcterms:W3CDTF">2014-03-25T01:40:00Z</dcterms:modified>
</cp:coreProperties>
</file>